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3E9" w:rsidRDefault="002703E9" w:rsidP="002703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Default="002703E9" w:rsidP="002703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Default="002703E9" w:rsidP="002703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Default="002703E9" w:rsidP="002703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Default="002703E9" w:rsidP="002703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Default="002703E9" w:rsidP="002703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56D6" w:rsidRDefault="009656D6" w:rsidP="002703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56D6" w:rsidRDefault="009656D6" w:rsidP="002703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56D6" w:rsidRDefault="009656D6" w:rsidP="002703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56D6" w:rsidRPr="002703E9" w:rsidRDefault="009656D6" w:rsidP="002703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Default="002703E9" w:rsidP="002703E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исследовательской деятельности студентов СПО</w:t>
      </w:r>
    </w:p>
    <w:p w:rsidR="002703E9" w:rsidRDefault="002703E9" w:rsidP="002703E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рамках МДК 05.01 </w:t>
      </w:r>
      <w:r w:rsidRPr="0089034C">
        <w:rPr>
          <w:rFonts w:ascii="Times New Roman" w:hAnsi="Times New Roman" w:cs="Times New Roman"/>
          <w:b/>
          <w:sz w:val="28"/>
          <w:szCs w:val="28"/>
        </w:rPr>
        <w:t>Электроснабжение городов и населённых пунктов</w:t>
      </w:r>
    </w:p>
    <w:p w:rsidR="002703E9" w:rsidRPr="002703E9" w:rsidRDefault="002703E9" w:rsidP="002703E9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Pr="002703E9" w:rsidRDefault="002703E9" w:rsidP="002703E9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Pr="002703E9" w:rsidRDefault="002703E9" w:rsidP="002703E9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Default="002703E9" w:rsidP="002703E9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Default="002703E9" w:rsidP="002703E9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04"/>
      </w:tblGrid>
      <w:tr w:rsidR="002703E9" w:rsidTr="002703E9">
        <w:tc>
          <w:tcPr>
            <w:tcW w:w="5240" w:type="dxa"/>
          </w:tcPr>
          <w:p w:rsidR="002703E9" w:rsidRDefault="002703E9" w:rsidP="002703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4" w:type="dxa"/>
          </w:tcPr>
          <w:p w:rsidR="002703E9" w:rsidRDefault="002703E9" w:rsidP="002703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2703E9" w:rsidTr="002703E9">
        <w:tc>
          <w:tcPr>
            <w:tcW w:w="5240" w:type="dxa"/>
          </w:tcPr>
          <w:p w:rsidR="002703E9" w:rsidRDefault="002703E9" w:rsidP="002703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4" w:type="dxa"/>
          </w:tcPr>
          <w:p w:rsidR="002703E9" w:rsidRDefault="002703E9" w:rsidP="002703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Сальников Анатолий Сергеевич</w:t>
            </w:r>
          </w:p>
        </w:tc>
      </w:tr>
      <w:tr w:rsidR="002703E9" w:rsidTr="002703E9">
        <w:tc>
          <w:tcPr>
            <w:tcW w:w="5240" w:type="dxa"/>
          </w:tcPr>
          <w:p w:rsidR="002703E9" w:rsidRDefault="002703E9" w:rsidP="002703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4" w:type="dxa"/>
          </w:tcPr>
          <w:p w:rsidR="002703E9" w:rsidRDefault="002703E9" w:rsidP="002703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преподаватель,</w:t>
            </w:r>
          </w:p>
        </w:tc>
      </w:tr>
      <w:tr w:rsidR="002703E9" w:rsidTr="002703E9">
        <w:tc>
          <w:tcPr>
            <w:tcW w:w="5240" w:type="dxa"/>
          </w:tcPr>
          <w:p w:rsidR="002703E9" w:rsidRDefault="002703E9" w:rsidP="002703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4" w:type="dxa"/>
          </w:tcPr>
          <w:p w:rsidR="002703E9" w:rsidRPr="002703E9" w:rsidRDefault="002703E9" w:rsidP="002703E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ГАПОУ СО «ЭПЭК»</w:t>
            </w:r>
          </w:p>
        </w:tc>
      </w:tr>
      <w:tr w:rsidR="002703E9" w:rsidTr="002703E9">
        <w:tc>
          <w:tcPr>
            <w:tcW w:w="5240" w:type="dxa"/>
          </w:tcPr>
          <w:p w:rsidR="002703E9" w:rsidRDefault="002703E9" w:rsidP="002703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4" w:type="dxa"/>
          </w:tcPr>
          <w:p w:rsidR="002703E9" w:rsidRDefault="002703E9" w:rsidP="002703E9">
            <w:pPr>
              <w:spacing w:line="360" w:lineRule="auto"/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2703E9" w:rsidRPr="002703E9" w:rsidRDefault="002703E9" w:rsidP="002703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Pr="002703E9" w:rsidRDefault="002703E9" w:rsidP="002703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Pr="002703E9" w:rsidRDefault="002703E9" w:rsidP="002703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Pr="002703E9" w:rsidRDefault="002703E9" w:rsidP="002703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Pr="002703E9" w:rsidRDefault="002703E9" w:rsidP="002703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1AF3" w:rsidRDefault="00B21AF3" w:rsidP="002703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3E9" w:rsidRPr="002703E9" w:rsidRDefault="002703E9" w:rsidP="002703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03E9">
        <w:rPr>
          <w:rFonts w:ascii="Times New Roman" w:hAnsi="Times New Roman" w:cs="Times New Roman"/>
          <w:sz w:val="28"/>
          <w:szCs w:val="28"/>
        </w:rPr>
        <w:t>г. Саратов - 2020 г.</w:t>
      </w:r>
    </w:p>
    <w:p w:rsidR="00B730D1" w:rsidRDefault="00B730D1" w:rsidP="00B730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3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65"/>
        <w:gridCol w:w="689"/>
      </w:tblGrid>
      <w:tr w:rsidR="00B730D1" w:rsidRPr="00F90667" w:rsidTr="00EA78BB">
        <w:tc>
          <w:tcPr>
            <w:tcW w:w="8665" w:type="dxa"/>
          </w:tcPr>
          <w:p w:rsidR="00B730D1" w:rsidRPr="00F90667" w:rsidRDefault="001C75DF" w:rsidP="001C75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7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689" w:type="dxa"/>
          </w:tcPr>
          <w:p w:rsidR="00B730D1" w:rsidRPr="00F90667" w:rsidRDefault="001C75DF" w:rsidP="00B73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C75DF" w:rsidRPr="00F90667" w:rsidTr="00EA78BB">
        <w:tc>
          <w:tcPr>
            <w:tcW w:w="8665" w:type="dxa"/>
          </w:tcPr>
          <w:p w:rsidR="001C75DF" w:rsidRDefault="00EA78BB" w:rsidP="001C75D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EA7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Технология организации исследовательской деятельности студентов СПО</w:t>
            </w:r>
          </w:p>
        </w:tc>
        <w:tc>
          <w:tcPr>
            <w:tcW w:w="689" w:type="dxa"/>
          </w:tcPr>
          <w:p w:rsidR="001C75DF" w:rsidRPr="00F90667" w:rsidRDefault="00EA78BB" w:rsidP="00B73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A4A84" w:rsidRPr="00F90667" w:rsidTr="00EA78BB">
        <w:tc>
          <w:tcPr>
            <w:tcW w:w="8665" w:type="dxa"/>
          </w:tcPr>
          <w:p w:rsidR="007A4A84" w:rsidRPr="007A4A84" w:rsidRDefault="007A4A84" w:rsidP="00B730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EA7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Предварительный этап НИРС</w:t>
            </w:r>
          </w:p>
        </w:tc>
        <w:tc>
          <w:tcPr>
            <w:tcW w:w="689" w:type="dxa"/>
          </w:tcPr>
          <w:p w:rsidR="007A4A84" w:rsidRPr="00F90667" w:rsidRDefault="00EA78BB" w:rsidP="00B73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A4A84" w:rsidRPr="00F90667" w:rsidTr="00EA78BB">
        <w:tc>
          <w:tcPr>
            <w:tcW w:w="8665" w:type="dxa"/>
          </w:tcPr>
          <w:p w:rsidR="007A4A84" w:rsidRPr="007A4A84" w:rsidRDefault="00EA78BB" w:rsidP="00B730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EA7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научно-исследовательской работой студентов</w:t>
            </w:r>
          </w:p>
        </w:tc>
        <w:tc>
          <w:tcPr>
            <w:tcW w:w="689" w:type="dxa"/>
          </w:tcPr>
          <w:p w:rsidR="007A4A84" w:rsidRPr="00F90667" w:rsidRDefault="00EA78BB" w:rsidP="00B73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A4A84" w:rsidRPr="00F90667" w:rsidTr="00EA78BB">
        <w:tc>
          <w:tcPr>
            <w:tcW w:w="8665" w:type="dxa"/>
          </w:tcPr>
          <w:p w:rsidR="007A4A84" w:rsidRDefault="00EA78BB" w:rsidP="00B730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EA7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руководства исследовательской деятельности студентов</w:t>
            </w:r>
          </w:p>
        </w:tc>
        <w:tc>
          <w:tcPr>
            <w:tcW w:w="689" w:type="dxa"/>
          </w:tcPr>
          <w:p w:rsidR="007A4A84" w:rsidRPr="00F90667" w:rsidRDefault="00EA78BB" w:rsidP="00B73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EA78BB" w:rsidRPr="00F90667" w:rsidTr="00EA78BB">
        <w:tc>
          <w:tcPr>
            <w:tcW w:w="8665" w:type="dxa"/>
          </w:tcPr>
          <w:p w:rsidR="00EA78BB" w:rsidRPr="00EA78BB" w:rsidRDefault="00EA78BB" w:rsidP="00B730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Материальное обеспечение научно-исследовательской работы студентов и формы поощрения студентов</w:t>
            </w:r>
          </w:p>
        </w:tc>
        <w:tc>
          <w:tcPr>
            <w:tcW w:w="689" w:type="dxa"/>
          </w:tcPr>
          <w:p w:rsidR="00EA78BB" w:rsidRDefault="00EA78BB" w:rsidP="00B73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A4A84" w:rsidRPr="00F90667" w:rsidTr="00EA78BB">
        <w:tc>
          <w:tcPr>
            <w:tcW w:w="8665" w:type="dxa"/>
          </w:tcPr>
          <w:p w:rsidR="007A4A84" w:rsidRPr="00E246B4" w:rsidRDefault="00EA78BB" w:rsidP="00B730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689" w:type="dxa"/>
          </w:tcPr>
          <w:p w:rsidR="007A4A84" w:rsidRPr="00F90667" w:rsidRDefault="00060BA6" w:rsidP="00060B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B730D1" w:rsidRPr="00F90667" w:rsidTr="00EA78BB">
        <w:tc>
          <w:tcPr>
            <w:tcW w:w="8665" w:type="dxa"/>
          </w:tcPr>
          <w:p w:rsidR="00B730D1" w:rsidRPr="00E246B4" w:rsidRDefault="00E22D88" w:rsidP="00B730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использованной литературы</w:t>
            </w:r>
          </w:p>
        </w:tc>
        <w:tc>
          <w:tcPr>
            <w:tcW w:w="689" w:type="dxa"/>
          </w:tcPr>
          <w:p w:rsidR="00B730D1" w:rsidRPr="00F90667" w:rsidRDefault="00060BA6" w:rsidP="00B73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B730D1" w:rsidRPr="00F90667" w:rsidTr="00EA78BB">
        <w:tc>
          <w:tcPr>
            <w:tcW w:w="8665" w:type="dxa"/>
          </w:tcPr>
          <w:p w:rsidR="00B730D1" w:rsidRPr="00E246B4" w:rsidRDefault="00E22D88" w:rsidP="00C360B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</w:t>
            </w:r>
            <w:r w:rsidR="00C360BB" w:rsidRPr="00E24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FB2831" w:rsidRPr="00E24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83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</w:t>
            </w:r>
            <w:r w:rsidR="00FB2831" w:rsidRPr="00E24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Исследовательская работа</w:t>
            </w:r>
            <w:r w:rsidR="00933AA5" w:rsidRPr="00E24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студентов</w:t>
            </w:r>
          </w:p>
        </w:tc>
        <w:tc>
          <w:tcPr>
            <w:tcW w:w="689" w:type="dxa"/>
          </w:tcPr>
          <w:p w:rsidR="00B730D1" w:rsidRPr="00F90667" w:rsidRDefault="00E246B4" w:rsidP="00B730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</w:tbl>
    <w:p w:rsidR="00B730D1" w:rsidRPr="0005107C" w:rsidRDefault="00B730D1" w:rsidP="00B730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BBB" w:rsidRDefault="00A87BBB" w:rsidP="00B730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7BBB" w:rsidRPr="00B21AF3" w:rsidRDefault="00A87BBB" w:rsidP="00A87BBB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21A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Введение</w:t>
      </w:r>
    </w:p>
    <w:p w:rsidR="00B730D1" w:rsidRDefault="00A87BBB" w:rsidP="00A87BBB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деятельность в СПО</w:t>
      </w:r>
      <w:r w:rsidR="006D4A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3BD9" w:rsidRDefault="00A13BD9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D9">
        <w:rPr>
          <w:rFonts w:ascii="Times New Roman" w:hAnsi="Times New Roman" w:cs="Times New Roman"/>
          <w:sz w:val="28"/>
          <w:szCs w:val="28"/>
        </w:rPr>
        <w:t xml:space="preserve">В современных условиях наиболее совершенной формой профессиональной деятельности является преобразованная, инновационная, творческая </w:t>
      </w:r>
      <w:r>
        <w:rPr>
          <w:rFonts w:ascii="Times New Roman" w:hAnsi="Times New Roman" w:cs="Times New Roman"/>
          <w:sz w:val="28"/>
          <w:szCs w:val="28"/>
        </w:rPr>
        <w:t>дея</w:t>
      </w:r>
      <w:r w:rsidRPr="00A13BD9">
        <w:rPr>
          <w:rFonts w:ascii="Times New Roman" w:hAnsi="Times New Roman" w:cs="Times New Roman"/>
          <w:sz w:val="28"/>
          <w:szCs w:val="28"/>
        </w:rPr>
        <w:t xml:space="preserve">тельность специалиста. При этом включение </w:t>
      </w:r>
      <w:r>
        <w:rPr>
          <w:rFonts w:ascii="Times New Roman" w:hAnsi="Times New Roman" w:cs="Times New Roman"/>
          <w:sz w:val="28"/>
          <w:szCs w:val="28"/>
        </w:rPr>
        <w:t>в творческую деятельность проис</w:t>
      </w:r>
      <w:r w:rsidRPr="00A13BD9">
        <w:rPr>
          <w:rFonts w:ascii="Times New Roman" w:hAnsi="Times New Roman" w:cs="Times New Roman"/>
          <w:sz w:val="28"/>
          <w:szCs w:val="28"/>
        </w:rPr>
        <w:t xml:space="preserve">ходит уже на ранних этапах профессиональной карьеры. Производству нужны самостоятельные, творческие специалисты, инициативные, предприимчивые, способные приносить прибыль, предлагать и </w:t>
      </w:r>
      <w:r>
        <w:rPr>
          <w:rFonts w:ascii="Times New Roman" w:hAnsi="Times New Roman" w:cs="Times New Roman"/>
          <w:sz w:val="28"/>
          <w:szCs w:val="28"/>
        </w:rPr>
        <w:t>разрабатывать идеи, находить не</w:t>
      </w:r>
      <w:r w:rsidRPr="00A13BD9">
        <w:rPr>
          <w:rFonts w:ascii="Times New Roman" w:hAnsi="Times New Roman" w:cs="Times New Roman"/>
          <w:sz w:val="28"/>
          <w:szCs w:val="28"/>
        </w:rPr>
        <w:t>традиционные решения и реализовывать экономически выгодные проекты. Стать таким специалистом без хорошо сфо</w:t>
      </w:r>
      <w:r>
        <w:rPr>
          <w:rFonts w:ascii="Times New Roman" w:hAnsi="Times New Roman" w:cs="Times New Roman"/>
          <w:sz w:val="28"/>
          <w:szCs w:val="28"/>
        </w:rPr>
        <w:t>рмированных умений и навыков са</w:t>
      </w:r>
      <w:r w:rsidRPr="00A13BD9">
        <w:rPr>
          <w:rFonts w:ascii="Times New Roman" w:hAnsi="Times New Roman" w:cs="Times New Roman"/>
          <w:sz w:val="28"/>
          <w:szCs w:val="28"/>
        </w:rPr>
        <w:t>мостоятельной учебной и исследовательской деятельности невозможно.</w:t>
      </w:r>
    </w:p>
    <w:p w:rsidR="00A13BD9" w:rsidRDefault="00A13BD9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D9">
        <w:rPr>
          <w:rFonts w:ascii="Times New Roman" w:hAnsi="Times New Roman" w:cs="Times New Roman"/>
          <w:sz w:val="28"/>
          <w:szCs w:val="28"/>
        </w:rPr>
        <w:t>В государственных требованиях к минимуму содержания и уровню подготовки выпускников средних учебных заведе</w:t>
      </w:r>
      <w:r>
        <w:rPr>
          <w:rFonts w:ascii="Times New Roman" w:hAnsi="Times New Roman" w:cs="Times New Roman"/>
          <w:sz w:val="28"/>
          <w:szCs w:val="28"/>
        </w:rPr>
        <w:t>ний говорится, что после оконча</w:t>
      </w:r>
      <w:r w:rsidRPr="00A13BD9">
        <w:rPr>
          <w:rFonts w:ascii="Times New Roman" w:hAnsi="Times New Roman" w:cs="Times New Roman"/>
          <w:sz w:val="28"/>
          <w:szCs w:val="28"/>
        </w:rPr>
        <w:t>ния обучения учащиеся должны: быть способными к самостоятельному поиску истины, к системному действию в профессиональной ситуации, к анализу и проектированию своей деятельности; о</w:t>
      </w:r>
      <w:r>
        <w:rPr>
          <w:rFonts w:ascii="Times New Roman" w:hAnsi="Times New Roman" w:cs="Times New Roman"/>
          <w:sz w:val="28"/>
          <w:szCs w:val="28"/>
        </w:rPr>
        <w:t>бладать стремлением к самосовер</w:t>
      </w:r>
      <w:r w:rsidRPr="00A13BD9">
        <w:rPr>
          <w:rFonts w:ascii="Times New Roman" w:hAnsi="Times New Roman" w:cs="Times New Roman"/>
          <w:sz w:val="28"/>
          <w:szCs w:val="28"/>
        </w:rPr>
        <w:t>шенствованию; стремиться к творческой самореализации.</w:t>
      </w:r>
    </w:p>
    <w:p w:rsidR="00A13BD9" w:rsidRDefault="00A13BD9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3BD9">
        <w:rPr>
          <w:rFonts w:ascii="Times New Roman" w:hAnsi="Times New Roman" w:cs="Times New Roman"/>
          <w:sz w:val="28"/>
          <w:szCs w:val="28"/>
        </w:rPr>
        <w:t xml:space="preserve">Однако, как показывает практика, вчерашние </w:t>
      </w:r>
      <w:r w:rsidRPr="00852C07">
        <w:rPr>
          <w:rFonts w:ascii="Times New Roman" w:hAnsi="Times New Roman" w:cs="Times New Roman"/>
          <w:sz w:val="28"/>
          <w:szCs w:val="28"/>
        </w:rPr>
        <w:t>школьники</w:t>
      </w:r>
      <w:r w:rsidRPr="00A13BD9">
        <w:rPr>
          <w:rFonts w:ascii="Times New Roman" w:hAnsi="Times New Roman" w:cs="Times New Roman"/>
          <w:sz w:val="28"/>
          <w:szCs w:val="28"/>
        </w:rPr>
        <w:t xml:space="preserve"> не умеют и</w:t>
      </w:r>
      <w:r w:rsidR="0090730A">
        <w:rPr>
          <w:rFonts w:ascii="Times New Roman" w:hAnsi="Times New Roman" w:cs="Times New Roman"/>
          <w:sz w:val="28"/>
          <w:szCs w:val="28"/>
        </w:rPr>
        <w:t>с</w:t>
      </w:r>
      <w:r w:rsidRPr="00A13BD9">
        <w:rPr>
          <w:rFonts w:ascii="Times New Roman" w:hAnsi="Times New Roman" w:cs="Times New Roman"/>
          <w:sz w:val="28"/>
          <w:szCs w:val="28"/>
        </w:rPr>
        <w:t xml:space="preserve">пользовать полученные знания в ситуациях, когда необходимо сравнивать, делать выводы, обосновывать ответы, интерпретировать и обобщать результаты деятельности, применять их в повседневной жизни. Это обусловлено тем, что они слабо владеют навыками самостоятельной исследовательской работы, в том числе с </w:t>
      </w:r>
      <w:r w:rsidR="00852C07">
        <w:rPr>
          <w:rFonts w:ascii="Times New Roman" w:hAnsi="Times New Roman" w:cs="Times New Roman"/>
          <w:sz w:val="28"/>
          <w:szCs w:val="28"/>
        </w:rPr>
        <w:t>различными</w:t>
      </w:r>
      <w:r w:rsidRPr="00A13BD9">
        <w:rPr>
          <w:rFonts w:ascii="Times New Roman" w:hAnsi="Times New Roman" w:cs="Times New Roman"/>
          <w:sz w:val="28"/>
          <w:szCs w:val="28"/>
        </w:rPr>
        <w:t xml:space="preserve"> источниками информации, не умеют выделять главное, существенное, усваиваемые знания</w:t>
      </w:r>
      <w:r w:rsidR="0090730A">
        <w:rPr>
          <w:rFonts w:ascii="Times New Roman" w:hAnsi="Times New Roman" w:cs="Times New Roman"/>
          <w:sz w:val="28"/>
          <w:szCs w:val="28"/>
        </w:rPr>
        <w:t xml:space="preserve"> воспроизводят лишь на репродук</w:t>
      </w:r>
      <w:r w:rsidRPr="00A13BD9">
        <w:rPr>
          <w:rFonts w:ascii="Times New Roman" w:hAnsi="Times New Roman" w:cs="Times New Roman"/>
          <w:sz w:val="28"/>
          <w:szCs w:val="28"/>
        </w:rPr>
        <w:t xml:space="preserve">тивном уровне, не имеют внутренних мотивов самостоятельной познавательной деятельности, не владеют объективными критериями самооценки. Логика научных работ студентов </w:t>
      </w:r>
      <w:r w:rsidRPr="00A13BD9">
        <w:rPr>
          <w:rFonts w:ascii="Times New Roman" w:hAnsi="Times New Roman" w:cs="Times New Roman"/>
          <w:sz w:val="28"/>
          <w:szCs w:val="28"/>
        </w:rPr>
        <w:lastRenderedPageBreak/>
        <w:t>нер</w:t>
      </w:r>
      <w:r w:rsidR="0090730A">
        <w:rPr>
          <w:rFonts w:ascii="Times New Roman" w:hAnsi="Times New Roman" w:cs="Times New Roman"/>
          <w:sz w:val="28"/>
          <w:szCs w:val="28"/>
        </w:rPr>
        <w:t>едко строится по аналогии с дру</w:t>
      </w:r>
      <w:r w:rsidRPr="00A13BD9">
        <w:rPr>
          <w:rFonts w:ascii="Times New Roman" w:hAnsi="Times New Roman" w:cs="Times New Roman"/>
          <w:sz w:val="28"/>
          <w:szCs w:val="28"/>
        </w:rPr>
        <w:t>гими учебными работами, отсутствует осознанный научный подход к выбору проблемы изучения, структуры</w:t>
      </w:r>
      <w:r w:rsidR="00852C07">
        <w:rPr>
          <w:rFonts w:ascii="Times New Roman" w:hAnsi="Times New Roman" w:cs="Times New Roman"/>
          <w:sz w:val="28"/>
          <w:szCs w:val="28"/>
        </w:rPr>
        <w:t xml:space="preserve"> и методов исследования.</w:t>
      </w:r>
    </w:p>
    <w:p w:rsidR="007A4A84" w:rsidRPr="001360A6" w:rsidRDefault="001360A6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60A6">
        <w:rPr>
          <w:rFonts w:ascii="Times New Roman" w:hAnsi="Times New Roman" w:cs="Times New Roman"/>
          <w:sz w:val="28"/>
          <w:szCs w:val="28"/>
        </w:rPr>
        <w:t>Исследовательская деятельность в СПО</w:t>
      </w:r>
      <w:r>
        <w:rPr>
          <w:rFonts w:ascii="Times New Roman" w:hAnsi="Times New Roman" w:cs="Times New Roman"/>
          <w:sz w:val="28"/>
          <w:szCs w:val="28"/>
        </w:rPr>
        <w:t xml:space="preserve"> не является обязательной и относится к</w:t>
      </w:r>
      <w:r w:rsidRPr="001360A6">
        <w:rPr>
          <w:rFonts w:ascii="Times New Roman" w:hAnsi="Times New Roman" w:cs="Times New Roman"/>
          <w:sz w:val="28"/>
          <w:szCs w:val="28"/>
        </w:rPr>
        <w:t xml:space="preserve"> дополнительной</w:t>
      </w:r>
      <w:r>
        <w:rPr>
          <w:rFonts w:ascii="Times New Roman" w:hAnsi="Times New Roman" w:cs="Times New Roman"/>
          <w:sz w:val="28"/>
          <w:szCs w:val="28"/>
        </w:rPr>
        <w:t>. Можно выделить следующие ф</w:t>
      </w:r>
      <w:r w:rsidRPr="001360A6">
        <w:rPr>
          <w:rFonts w:ascii="Times New Roman" w:hAnsi="Times New Roman" w:cs="Times New Roman"/>
          <w:sz w:val="28"/>
          <w:szCs w:val="28"/>
        </w:rPr>
        <w:t>ормы дополнительной НИРС:</w:t>
      </w:r>
    </w:p>
    <w:p w:rsidR="007A4A84" w:rsidRPr="001360A6" w:rsidRDefault="007A4A84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60A6">
        <w:rPr>
          <w:rFonts w:ascii="Times New Roman" w:hAnsi="Times New Roman" w:cs="Times New Roman"/>
          <w:sz w:val="28"/>
          <w:szCs w:val="28"/>
        </w:rPr>
        <w:t>• индивидуальные научные исследования в соответствии с направлением подготовки;</w:t>
      </w:r>
    </w:p>
    <w:p w:rsidR="007A4A84" w:rsidRPr="001360A6" w:rsidRDefault="007A4A84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60A6">
        <w:rPr>
          <w:rFonts w:ascii="Times New Roman" w:hAnsi="Times New Roman" w:cs="Times New Roman"/>
          <w:sz w:val="28"/>
          <w:szCs w:val="28"/>
        </w:rPr>
        <w:t>• теоретические исследования по гуманитарным, социальным, экономическим, математическим</w:t>
      </w:r>
      <w:r w:rsidR="001360A6" w:rsidRPr="001360A6">
        <w:rPr>
          <w:rFonts w:ascii="Times New Roman" w:hAnsi="Times New Roman" w:cs="Times New Roman"/>
          <w:sz w:val="28"/>
          <w:szCs w:val="28"/>
        </w:rPr>
        <w:t>,</w:t>
      </w:r>
      <w:r w:rsidRPr="001360A6">
        <w:rPr>
          <w:rFonts w:ascii="Times New Roman" w:hAnsi="Times New Roman" w:cs="Times New Roman"/>
          <w:sz w:val="28"/>
          <w:szCs w:val="28"/>
        </w:rPr>
        <w:t xml:space="preserve"> общепрофессиональным </w:t>
      </w:r>
      <w:r w:rsidR="001360A6" w:rsidRPr="001360A6">
        <w:rPr>
          <w:rFonts w:ascii="Times New Roman" w:hAnsi="Times New Roman" w:cs="Times New Roman"/>
          <w:sz w:val="28"/>
          <w:szCs w:val="28"/>
        </w:rPr>
        <w:t xml:space="preserve">и специальным </w:t>
      </w:r>
      <w:r w:rsidRPr="001360A6">
        <w:rPr>
          <w:rFonts w:ascii="Times New Roman" w:hAnsi="Times New Roman" w:cs="Times New Roman"/>
          <w:sz w:val="28"/>
          <w:szCs w:val="28"/>
        </w:rPr>
        <w:t>дисциплинам;</w:t>
      </w:r>
    </w:p>
    <w:p w:rsidR="007A4A84" w:rsidRPr="001360A6" w:rsidRDefault="007A4A84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60A6">
        <w:rPr>
          <w:rFonts w:ascii="Times New Roman" w:hAnsi="Times New Roman" w:cs="Times New Roman"/>
          <w:sz w:val="28"/>
          <w:szCs w:val="28"/>
        </w:rPr>
        <w:t>• анализ деятельности организаций, в том числе без практики по конкретным направлениям;</w:t>
      </w:r>
    </w:p>
    <w:p w:rsidR="007A4A84" w:rsidRPr="001360A6" w:rsidRDefault="007A4A84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60A6">
        <w:rPr>
          <w:rFonts w:ascii="Times New Roman" w:hAnsi="Times New Roman" w:cs="Times New Roman"/>
          <w:sz w:val="28"/>
          <w:szCs w:val="28"/>
        </w:rPr>
        <w:t>• подготовка сообщений к обсуждению теоретических проблем, основных положений монографий, учебных пособий, статей и т.д. на заседаниях студенческих научных кружков, научных проблемных групп;</w:t>
      </w:r>
    </w:p>
    <w:p w:rsidR="001360A6" w:rsidRDefault="007A4A84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60A6">
        <w:rPr>
          <w:rFonts w:ascii="Times New Roman" w:hAnsi="Times New Roman" w:cs="Times New Roman"/>
          <w:sz w:val="28"/>
          <w:szCs w:val="28"/>
        </w:rPr>
        <w:t>• подготовка обзоров по новинкам специальной литературы и архивным материалам по профилю обучения;</w:t>
      </w:r>
    </w:p>
    <w:p w:rsidR="001360A6" w:rsidRPr="006B43DA" w:rsidRDefault="006B43DA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60A6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A84" w:rsidRPr="006B43DA">
        <w:rPr>
          <w:rFonts w:ascii="Times New Roman" w:hAnsi="Times New Roman" w:cs="Times New Roman"/>
          <w:sz w:val="28"/>
          <w:szCs w:val="28"/>
        </w:rPr>
        <w:t>подготовка докладов и научных сообщений для участия в теоретических и на</w:t>
      </w:r>
      <w:r w:rsidR="001360A6" w:rsidRPr="006B43DA">
        <w:rPr>
          <w:rFonts w:ascii="Times New Roman" w:hAnsi="Times New Roman" w:cs="Times New Roman"/>
          <w:sz w:val="28"/>
          <w:szCs w:val="28"/>
        </w:rPr>
        <w:t>учно-практических конференциях;</w:t>
      </w:r>
    </w:p>
    <w:p w:rsidR="001360A6" w:rsidRPr="001360A6" w:rsidRDefault="006B43DA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60A6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A84" w:rsidRPr="006B43DA">
        <w:rPr>
          <w:rFonts w:ascii="Times New Roman" w:hAnsi="Times New Roman" w:cs="Times New Roman"/>
          <w:sz w:val="28"/>
          <w:szCs w:val="28"/>
        </w:rPr>
        <w:t>подготовка научных работ для участия в конкурсах научных студенческих работ;</w:t>
      </w:r>
    </w:p>
    <w:p w:rsidR="001360A6" w:rsidRPr="006B43DA" w:rsidRDefault="001360A6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43DA">
        <w:rPr>
          <w:rFonts w:ascii="Times New Roman" w:hAnsi="Times New Roman" w:cs="Times New Roman"/>
          <w:sz w:val="28"/>
          <w:szCs w:val="28"/>
        </w:rPr>
        <w:t>• подготовка публикаций по результатам проведенных исследований;</w:t>
      </w:r>
    </w:p>
    <w:p w:rsidR="001360A6" w:rsidRPr="006B43DA" w:rsidRDefault="006B43DA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60A6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0A6" w:rsidRPr="006B43DA">
        <w:rPr>
          <w:rFonts w:ascii="Times New Roman" w:hAnsi="Times New Roman" w:cs="Times New Roman"/>
          <w:sz w:val="28"/>
          <w:szCs w:val="28"/>
        </w:rPr>
        <w:t>разработка и направление в органы государственной власти, органы местного самоуправления и организации предложений и рекомендаций;</w:t>
      </w:r>
    </w:p>
    <w:p w:rsidR="007A4A84" w:rsidRDefault="001360A6" w:rsidP="006B43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43DA">
        <w:rPr>
          <w:rFonts w:ascii="Times New Roman" w:hAnsi="Times New Roman" w:cs="Times New Roman"/>
          <w:sz w:val="28"/>
          <w:szCs w:val="28"/>
        </w:rPr>
        <w:t>• участие в конкурсах, викторинах, семинарах, олимпиадах</w:t>
      </w:r>
      <w:r w:rsidR="006B43DA">
        <w:rPr>
          <w:rFonts w:ascii="Times New Roman" w:hAnsi="Times New Roman" w:cs="Times New Roman"/>
          <w:sz w:val="28"/>
          <w:szCs w:val="28"/>
        </w:rPr>
        <w:t>.</w:t>
      </w:r>
    </w:p>
    <w:p w:rsidR="007A4A84" w:rsidRDefault="007A4A84" w:rsidP="00A87BB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4A84" w:rsidRPr="00B21AF3" w:rsidRDefault="005307A8" w:rsidP="00A87BBB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21A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Глава </w:t>
      </w:r>
      <w:r w:rsidR="007A4A84" w:rsidRPr="00B21A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Технология организации исследовательской деятельности студентов СПО</w:t>
      </w:r>
    </w:p>
    <w:p w:rsidR="007A4A84" w:rsidRDefault="007A4A84" w:rsidP="00A87BB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4A84">
        <w:rPr>
          <w:rFonts w:ascii="Times New Roman" w:hAnsi="Times New Roman" w:cs="Times New Roman"/>
          <w:sz w:val="28"/>
          <w:szCs w:val="28"/>
        </w:rPr>
        <w:t>Предварительный этап НИРС</w:t>
      </w:r>
    </w:p>
    <w:p w:rsidR="00E977FA" w:rsidRDefault="009A3B55" w:rsidP="00A87BB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4A84">
        <w:rPr>
          <w:rFonts w:ascii="Times New Roman" w:hAnsi="Times New Roman" w:cs="Times New Roman"/>
          <w:sz w:val="28"/>
          <w:szCs w:val="28"/>
        </w:rPr>
        <w:t>Предварительный этап НИРС</w:t>
      </w:r>
      <w:r w:rsidRPr="009A3B55">
        <w:rPr>
          <w:rFonts w:ascii="Times New Roman" w:hAnsi="Times New Roman" w:cs="Times New Roman"/>
          <w:sz w:val="28"/>
          <w:szCs w:val="28"/>
        </w:rPr>
        <w:t xml:space="preserve"> </w:t>
      </w:r>
      <w:r w:rsidR="00D725D2">
        <w:rPr>
          <w:rFonts w:ascii="Times New Roman" w:hAnsi="Times New Roman" w:cs="Times New Roman"/>
          <w:sz w:val="28"/>
          <w:szCs w:val="28"/>
        </w:rPr>
        <w:t>является одним из сложных этапов исследовательской работы студентов. Сложность этапа заключается в первую очередь в том, что и</w:t>
      </w:r>
      <w:r w:rsidR="00D725D2" w:rsidRPr="00D725D2">
        <w:rPr>
          <w:rFonts w:ascii="Times New Roman" w:hAnsi="Times New Roman" w:cs="Times New Roman"/>
          <w:sz w:val="28"/>
          <w:szCs w:val="28"/>
        </w:rPr>
        <w:t>сследовательская деятельность в СПО не является обязательной</w:t>
      </w:r>
      <w:r w:rsidR="00D725D2">
        <w:rPr>
          <w:rFonts w:ascii="Times New Roman" w:hAnsi="Times New Roman" w:cs="Times New Roman"/>
          <w:sz w:val="28"/>
          <w:szCs w:val="28"/>
        </w:rPr>
        <w:t>.</w:t>
      </w:r>
      <w:r w:rsidR="00D725D2" w:rsidRPr="00D725D2">
        <w:rPr>
          <w:rFonts w:ascii="Times New Roman" w:hAnsi="Times New Roman" w:cs="Times New Roman"/>
          <w:sz w:val="28"/>
          <w:szCs w:val="28"/>
        </w:rPr>
        <w:t xml:space="preserve"> </w:t>
      </w:r>
      <w:r w:rsidR="00D725D2">
        <w:rPr>
          <w:rFonts w:ascii="Times New Roman" w:hAnsi="Times New Roman" w:cs="Times New Roman"/>
          <w:sz w:val="28"/>
          <w:szCs w:val="28"/>
        </w:rPr>
        <w:t>Поэтому необходимо подобрать</w:t>
      </w:r>
      <w:r w:rsidR="00E0121C">
        <w:rPr>
          <w:rFonts w:ascii="Times New Roman" w:hAnsi="Times New Roman" w:cs="Times New Roman"/>
          <w:sz w:val="28"/>
          <w:szCs w:val="28"/>
        </w:rPr>
        <w:t>, заинтересовать, мотивировать студентов, желающих принимать участие в научно исследовательской работе.</w:t>
      </w:r>
      <w:r w:rsidR="00E70AAD">
        <w:rPr>
          <w:rFonts w:ascii="Times New Roman" w:hAnsi="Times New Roman" w:cs="Times New Roman"/>
          <w:sz w:val="28"/>
          <w:szCs w:val="28"/>
        </w:rPr>
        <w:t xml:space="preserve"> В колледже созданы н</w:t>
      </w:r>
      <w:r w:rsidR="00E70AAD" w:rsidRPr="00E70AAD">
        <w:rPr>
          <w:rFonts w:ascii="Times New Roman" w:hAnsi="Times New Roman" w:cs="Times New Roman"/>
          <w:sz w:val="28"/>
          <w:szCs w:val="28"/>
        </w:rPr>
        <w:t>аучно-исследовательские секции</w:t>
      </w:r>
      <w:r w:rsidR="00E70AAD">
        <w:rPr>
          <w:rFonts w:ascii="Times New Roman" w:hAnsi="Times New Roman" w:cs="Times New Roman"/>
          <w:sz w:val="28"/>
          <w:szCs w:val="28"/>
        </w:rPr>
        <w:t xml:space="preserve"> по специальностям и направлениям,</w:t>
      </w:r>
      <w:r w:rsidR="00D92B6D">
        <w:rPr>
          <w:rFonts w:ascii="Times New Roman" w:hAnsi="Times New Roman" w:cs="Times New Roman"/>
          <w:sz w:val="28"/>
          <w:szCs w:val="28"/>
        </w:rPr>
        <w:t xml:space="preserve"> назначены руководители секций и руководитель научной лабораторией колледжа.</w:t>
      </w:r>
    </w:p>
    <w:p w:rsidR="00E977FA" w:rsidRDefault="00E977FA" w:rsidP="00E977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необходимо о</w:t>
      </w:r>
      <w:r w:rsidR="009A3B55" w:rsidRPr="009A3B55">
        <w:rPr>
          <w:rFonts w:ascii="Times New Roman" w:hAnsi="Times New Roman" w:cs="Times New Roman"/>
          <w:sz w:val="28"/>
          <w:szCs w:val="28"/>
        </w:rPr>
        <w:t>предел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9A3B55" w:rsidRPr="009A3B55">
        <w:rPr>
          <w:rFonts w:ascii="Times New Roman" w:hAnsi="Times New Roman" w:cs="Times New Roman"/>
          <w:sz w:val="28"/>
          <w:szCs w:val="28"/>
        </w:rPr>
        <w:t xml:space="preserve"> методологически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A3B55" w:rsidRPr="009A3B55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 проблемы исследования:</w:t>
      </w:r>
    </w:p>
    <w:p w:rsidR="00E977FA" w:rsidRDefault="009A3B55" w:rsidP="00E977FA">
      <w:pPr>
        <w:pStyle w:val="a7"/>
        <w:numPr>
          <w:ilvl w:val="0"/>
          <w:numId w:val="2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E977FA">
        <w:rPr>
          <w:rFonts w:ascii="Times New Roman" w:hAnsi="Times New Roman" w:cs="Times New Roman"/>
          <w:sz w:val="28"/>
          <w:szCs w:val="28"/>
        </w:rPr>
        <w:t>предварительн</w:t>
      </w:r>
      <w:r w:rsidR="006D4A98">
        <w:rPr>
          <w:rFonts w:ascii="Times New Roman" w:hAnsi="Times New Roman" w:cs="Times New Roman"/>
          <w:sz w:val="28"/>
          <w:szCs w:val="28"/>
        </w:rPr>
        <w:t>о</w:t>
      </w:r>
      <w:r w:rsidRPr="00E977FA">
        <w:rPr>
          <w:rFonts w:ascii="Times New Roman" w:hAnsi="Times New Roman" w:cs="Times New Roman"/>
          <w:sz w:val="28"/>
          <w:szCs w:val="28"/>
        </w:rPr>
        <w:t xml:space="preserve"> выб</w:t>
      </w:r>
      <w:r w:rsidR="006D4A98">
        <w:rPr>
          <w:rFonts w:ascii="Times New Roman" w:hAnsi="Times New Roman" w:cs="Times New Roman"/>
          <w:sz w:val="28"/>
          <w:szCs w:val="28"/>
        </w:rPr>
        <w:t>рать</w:t>
      </w:r>
      <w:r w:rsidRPr="00E977FA">
        <w:rPr>
          <w:rFonts w:ascii="Times New Roman" w:hAnsi="Times New Roman" w:cs="Times New Roman"/>
          <w:sz w:val="28"/>
          <w:szCs w:val="28"/>
        </w:rPr>
        <w:t xml:space="preserve"> тем</w:t>
      </w:r>
      <w:r w:rsidR="006D4A98">
        <w:rPr>
          <w:rFonts w:ascii="Times New Roman" w:hAnsi="Times New Roman" w:cs="Times New Roman"/>
          <w:sz w:val="28"/>
          <w:szCs w:val="28"/>
        </w:rPr>
        <w:t>у</w:t>
      </w:r>
      <w:r w:rsidRPr="00E977FA">
        <w:rPr>
          <w:rFonts w:ascii="Times New Roman" w:hAnsi="Times New Roman" w:cs="Times New Roman"/>
          <w:sz w:val="28"/>
          <w:szCs w:val="28"/>
        </w:rPr>
        <w:t xml:space="preserve"> на основе изучения литературы по проблеме и</w:t>
      </w:r>
      <w:r w:rsidR="00E977FA">
        <w:rPr>
          <w:rFonts w:ascii="Times New Roman" w:hAnsi="Times New Roman" w:cs="Times New Roman"/>
          <w:sz w:val="28"/>
          <w:szCs w:val="28"/>
        </w:rPr>
        <w:t>сследования;</w:t>
      </w:r>
    </w:p>
    <w:p w:rsidR="00E977FA" w:rsidRDefault="009A3B55" w:rsidP="00E977FA">
      <w:pPr>
        <w:pStyle w:val="a7"/>
        <w:numPr>
          <w:ilvl w:val="0"/>
          <w:numId w:val="2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E977FA">
        <w:rPr>
          <w:rFonts w:ascii="Times New Roman" w:hAnsi="Times New Roman" w:cs="Times New Roman"/>
          <w:sz w:val="28"/>
          <w:szCs w:val="28"/>
        </w:rPr>
        <w:t>определ</w:t>
      </w:r>
      <w:r w:rsidR="0059575F">
        <w:rPr>
          <w:rFonts w:ascii="Times New Roman" w:hAnsi="Times New Roman" w:cs="Times New Roman"/>
          <w:sz w:val="28"/>
          <w:szCs w:val="28"/>
        </w:rPr>
        <w:t>ить</w:t>
      </w:r>
      <w:r w:rsidRPr="00E977FA">
        <w:rPr>
          <w:rFonts w:ascii="Times New Roman" w:hAnsi="Times New Roman" w:cs="Times New Roman"/>
          <w:sz w:val="28"/>
          <w:szCs w:val="28"/>
        </w:rPr>
        <w:t xml:space="preserve"> об</w:t>
      </w:r>
      <w:r w:rsidR="00E977FA">
        <w:rPr>
          <w:rFonts w:ascii="Times New Roman" w:hAnsi="Times New Roman" w:cs="Times New Roman"/>
          <w:sz w:val="28"/>
          <w:szCs w:val="28"/>
        </w:rPr>
        <w:t>ъективн</w:t>
      </w:r>
      <w:r w:rsidR="0059575F">
        <w:rPr>
          <w:rFonts w:ascii="Times New Roman" w:hAnsi="Times New Roman" w:cs="Times New Roman"/>
          <w:sz w:val="28"/>
          <w:szCs w:val="28"/>
        </w:rPr>
        <w:t>ую</w:t>
      </w:r>
      <w:r w:rsidR="00E977FA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59575F">
        <w:rPr>
          <w:rFonts w:ascii="Times New Roman" w:hAnsi="Times New Roman" w:cs="Times New Roman"/>
          <w:sz w:val="28"/>
          <w:szCs w:val="28"/>
        </w:rPr>
        <w:t>ь</w:t>
      </w:r>
      <w:r w:rsidR="00E977FA">
        <w:rPr>
          <w:rFonts w:ascii="Times New Roman" w:hAnsi="Times New Roman" w:cs="Times New Roman"/>
          <w:sz w:val="28"/>
          <w:szCs w:val="28"/>
        </w:rPr>
        <w:t xml:space="preserve"> исследования;</w:t>
      </w:r>
    </w:p>
    <w:p w:rsidR="00E977FA" w:rsidRDefault="009A3B55" w:rsidP="00E977FA">
      <w:pPr>
        <w:pStyle w:val="a7"/>
        <w:numPr>
          <w:ilvl w:val="0"/>
          <w:numId w:val="2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E977FA">
        <w:rPr>
          <w:rFonts w:ascii="Times New Roman" w:hAnsi="Times New Roman" w:cs="Times New Roman"/>
          <w:sz w:val="28"/>
          <w:szCs w:val="28"/>
        </w:rPr>
        <w:t>оп</w:t>
      </w:r>
      <w:r w:rsidR="00E977FA">
        <w:rPr>
          <w:rFonts w:ascii="Times New Roman" w:hAnsi="Times New Roman" w:cs="Times New Roman"/>
          <w:sz w:val="28"/>
          <w:szCs w:val="28"/>
        </w:rPr>
        <w:t>редел</w:t>
      </w:r>
      <w:r w:rsidR="0059575F">
        <w:rPr>
          <w:rFonts w:ascii="Times New Roman" w:hAnsi="Times New Roman" w:cs="Times New Roman"/>
          <w:sz w:val="28"/>
          <w:szCs w:val="28"/>
        </w:rPr>
        <w:t>ить</w:t>
      </w:r>
      <w:r w:rsidR="00E977FA">
        <w:rPr>
          <w:rFonts w:ascii="Times New Roman" w:hAnsi="Times New Roman" w:cs="Times New Roman"/>
          <w:sz w:val="28"/>
          <w:szCs w:val="28"/>
        </w:rPr>
        <w:t xml:space="preserve"> объект исследования;</w:t>
      </w:r>
    </w:p>
    <w:p w:rsidR="00E977FA" w:rsidRDefault="009A3B55" w:rsidP="00E977FA">
      <w:pPr>
        <w:pStyle w:val="a7"/>
        <w:numPr>
          <w:ilvl w:val="0"/>
          <w:numId w:val="2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E977FA">
        <w:rPr>
          <w:rFonts w:ascii="Times New Roman" w:hAnsi="Times New Roman" w:cs="Times New Roman"/>
          <w:sz w:val="28"/>
          <w:szCs w:val="28"/>
        </w:rPr>
        <w:t>опр</w:t>
      </w:r>
      <w:r w:rsidR="00E977FA">
        <w:rPr>
          <w:rFonts w:ascii="Times New Roman" w:hAnsi="Times New Roman" w:cs="Times New Roman"/>
          <w:sz w:val="28"/>
          <w:szCs w:val="28"/>
        </w:rPr>
        <w:t>едел</w:t>
      </w:r>
      <w:r w:rsidR="0059575F">
        <w:rPr>
          <w:rFonts w:ascii="Times New Roman" w:hAnsi="Times New Roman" w:cs="Times New Roman"/>
          <w:sz w:val="28"/>
          <w:szCs w:val="28"/>
        </w:rPr>
        <w:t>ить предмет</w:t>
      </w:r>
      <w:r w:rsidR="00E977FA">
        <w:rPr>
          <w:rFonts w:ascii="Times New Roman" w:hAnsi="Times New Roman" w:cs="Times New Roman"/>
          <w:sz w:val="28"/>
          <w:szCs w:val="28"/>
        </w:rPr>
        <w:t xml:space="preserve"> исследования.</w:t>
      </w:r>
    </w:p>
    <w:p w:rsidR="0059575F" w:rsidRDefault="009A3B55" w:rsidP="00E977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77FA">
        <w:rPr>
          <w:rFonts w:ascii="Times New Roman" w:hAnsi="Times New Roman" w:cs="Times New Roman"/>
          <w:sz w:val="28"/>
          <w:szCs w:val="28"/>
        </w:rPr>
        <w:t>П</w:t>
      </w:r>
      <w:r w:rsidR="0059575F">
        <w:rPr>
          <w:rFonts w:ascii="Times New Roman" w:hAnsi="Times New Roman" w:cs="Times New Roman"/>
          <w:sz w:val="28"/>
          <w:szCs w:val="28"/>
        </w:rPr>
        <w:t>ри п</w:t>
      </w:r>
      <w:r w:rsidRPr="00E977FA">
        <w:rPr>
          <w:rFonts w:ascii="Times New Roman" w:hAnsi="Times New Roman" w:cs="Times New Roman"/>
          <w:sz w:val="28"/>
          <w:szCs w:val="28"/>
        </w:rPr>
        <w:t>одготовк</w:t>
      </w:r>
      <w:r w:rsidR="0059575F">
        <w:rPr>
          <w:rFonts w:ascii="Times New Roman" w:hAnsi="Times New Roman" w:cs="Times New Roman"/>
          <w:sz w:val="28"/>
          <w:szCs w:val="28"/>
        </w:rPr>
        <w:t>е</w:t>
      </w:r>
      <w:r w:rsidRPr="00E977FA">
        <w:rPr>
          <w:rFonts w:ascii="Times New Roman" w:hAnsi="Times New Roman" w:cs="Times New Roman"/>
          <w:sz w:val="28"/>
          <w:szCs w:val="28"/>
        </w:rPr>
        <w:t xml:space="preserve"> к организации и проведению исследования</w:t>
      </w:r>
      <w:r w:rsidR="0059575F">
        <w:rPr>
          <w:rFonts w:ascii="Times New Roman" w:hAnsi="Times New Roman" w:cs="Times New Roman"/>
          <w:sz w:val="28"/>
          <w:szCs w:val="28"/>
        </w:rPr>
        <w:t xml:space="preserve"> необходимо произвести:</w:t>
      </w:r>
    </w:p>
    <w:p w:rsidR="0059575F" w:rsidRDefault="009A3B55" w:rsidP="0059575F">
      <w:pPr>
        <w:pStyle w:val="a7"/>
        <w:numPr>
          <w:ilvl w:val="0"/>
          <w:numId w:val="2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E977FA">
        <w:rPr>
          <w:rFonts w:ascii="Times New Roman" w:hAnsi="Times New Roman" w:cs="Times New Roman"/>
          <w:sz w:val="28"/>
          <w:szCs w:val="28"/>
        </w:rPr>
        <w:t>анализ специ</w:t>
      </w:r>
      <w:r w:rsidR="0059575F">
        <w:rPr>
          <w:rFonts w:ascii="Times New Roman" w:hAnsi="Times New Roman" w:cs="Times New Roman"/>
          <w:sz w:val="28"/>
          <w:szCs w:val="28"/>
        </w:rPr>
        <w:t>альной методической литературы;</w:t>
      </w:r>
    </w:p>
    <w:p w:rsidR="0059575F" w:rsidRDefault="0059575F" w:rsidP="0059575F">
      <w:pPr>
        <w:pStyle w:val="a7"/>
        <w:numPr>
          <w:ilvl w:val="0"/>
          <w:numId w:val="2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</w:t>
      </w:r>
      <w:r w:rsidR="009A3B55" w:rsidRPr="00E977FA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9A3B55" w:rsidRPr="00E977FA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у;</w:t>
      </w:r>
    </w:p>
    <w:p w:rsidR="0059575F" w:rsidRDefault="0059575F" w:rsidP="0059575F">
      <w:pPr>
        <w:pStyle w:val="a7"/>
        <w:numPr>
          <w:ilvl w:val="0"/>
          <w:numId w:val="2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A3B55" w:rsidRPr="00E977FA">
        <w:rPr>
          <w:rFonts w:ascii="Times New Roman" w:hAnsi="Times New Roman" w:cs="Times New Roman"/>
          <w:sz w:val="28"/>
          <w:szCs w:val="28"/>
        </w:rPr>
        <w:t>формулиров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9A3B55" w:rsidRPr="00E977FA">
        <w:rPr>
          <w:rFonts w:ascii="Times New Roman" w:hAnsi="Times New Roman" w:cs="Times New Roman"/>
          <w:sz w:val="28"/>
          <w:szCs w:val="28"/>
        </w:rPr>
        <w:t xml:space="preserve"> гипот</w:t>
      </w:r>
      <w:r>
        <w:rPr>
          <w:rFonts w:ascii="Times New Roman" w:hAnsi="Times New Roman" w:cs="Times New Roman"/>
          <w:sz w:val="28"/>
          <w:szCs w:val="28"/>
        </w:rPr>
        <w:t>езы, цели и задач исследования;</w:t>
      </w:r>
    </w:p>
    <w:p w:rsidR="007A4A84" w:rsidRDefault="009A3B55" w:rsidP="0059575F">
      <w:pPr>
        <w:pStyle w:val="a7"/>
        <w:numPr>
          <w:ilvl w:val="0"/>
          <w:numId w:val="2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E977FA">
        <w:rPr>
          <w:rFonts w:ascii="Times New Roman" w:hAnsi="Times New Roman" w:cs="Times New Roman"/>
          <w:sz w:val="28"/>
          <w:szCs w:val="28"/>
        </w:rPr>
        <w:t>выбор методов исследования и конкретной базы для проведения исследования</w:t>
      </w:r>
      <w:r w:rsidR="00EA7B52" w:rsidRPr="00E977FA">
        <w:rPr>
          <w:rFonts w:ascii="Times New Roman" w:hAnsi="Times New Roman" w:cs="Times New Roman"/>
          <w:sz w:val="28"/>
          <w:szCs w:val="28"/>
        </w:rPr>
        <w:t>.</w:t>
      </w:r>
    </w:p>
    <w:p w:rsidR="0059575F" w:rsidRDefault="0059575F" w:rsidP="00595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002A" w:rsidRPr="00B21AF3" w:rsidRDefault="002B14CD" w:rsidP="002B14C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21A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Управление научно-исследовательской работой студентов</w:t>
      </w:r>
    </w:p>
    <w:p w:rsidR="005307A8" w:rsidRDefault="005307A8" w:rsidP="002B14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5307A8" w:rsidRDefault="005307A8" w:rsidP="001C75D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07A8">
        <w:rPr>
          <w:rFonts w:ascii="Times New Roman" w:hAnsi="Times New Roman" w:cs="Times New Roman"/>
          <w:sz w:val="28"/>
          <w:szCs w:val="28"/>
        </w:rPr>
        <w:t>Система НИPC должна обеспечивать непрерывное участие студентов в научной работе в течение всего периода обучения. При этом предполагается ступенчатая последовательность мероприятий и форм НИРС в соответствии с логикой и последовательностью учебного процесса. Необходимо, чтобы сложность и объем приобретаемых студентом знаний, умений, навыков в процессе выполняемой ими научной работы возрастали постепенно.</w:t>
      </w:r>
    </w:p>
    <w:p w:rsidR="005307A8" w:rsidRDefault="005307A8" w:rsidP="001C75D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07A8">
        <w:rPr>
          <w:rFonts w:ascii="Times New Roman" w:hAnsi="Times New Roman" w:cs="Times New Roman"/>
          <w:sz w:val="28"/>
          <w:szCs w:val="28"/>
        </w:rPr>
        <w:t>В целом за НИРС в колледже отвечает директор, аналогичную ответственность на отделениях несут их заведующие.</w:t>
      </w:r>
    </w:p>
    <w:p w:rsidR="001C75DF" w:rsidRDefault="005307A8" w:rsidP="001C75D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75DF">
        <w:rPr>
          <w:rFonts w:ascii="Times New Roman" w:hAnsi="Times New Roman" w:cs="Times New Roman"/>
          <w:sz w:val="28"/>
          <w:szCs w:val="28"/>
        </w:rPr>
        <w:t xml:space="preserve">Решение текущих методических и организационно-технических вопросов на уровне колледжа осуществляет отдел НИРС, состоящий из руководителя, а также преподавателей-совместителей: научных руководителей научного студенческого общества (НСО) или ответственных за НИРС на </w:t>
      </w:r>
      <w:r w:rsidR="001C75DF" w:rsidRPr="001C75DF">
        <w:rPr>
          <w:rFonts w:ascii="Times New Roman" w:hAnsi="Times New Roman" w:cs="Times New Roman"/>
          <w:sz w:val="28"/>
          <w:szCs w:val="28"/>
        </w:rPr>
        <w:t>циклах</w:t>
      </w:r>
      <w:r w:rsidRPr="001C75DF">
        <w:rPr>
          <w:rFonts w:ascii="Times New Roman" w:hAnsi="Times New Roman" w:cs="Times New Roman"/>
          <w:sz w:val="28"/>
          <w:szCs w:val="28"/>
        </w:rPr>
        <w:t>.</w:t>
      </w:r>
    </w:p>
    <w:p w:rsidR="005307A8" w:rsidRPr="001C75DF" w:rsidRDefault="005307A8" w:rsidP="001C75D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75DF">
        <w:rPr>
          <w:rFonts w:ascii="Times New Roman" w:hAnsi="Times New Roman" w:cs="Times New Roman"/>
          <w:sz w:val="28"/>
          <w:szCs w:val="28"/>
        </w:rPr>
        <w:t xml:space="preserve">Кроме непосредственного участия в подготовке и проведении мероприятий НИРС на уровне </w:t>
      </w:r>
      <w:r w:rsidR="001C75DF" w:rsidRPr="001C75DF">
        <w:rPr>
          <w:rFonts w:ascii="Times New Roman" w:hAnsi="Times New Roman" w:cs="Times New Roman"/>
          <w:sz w:val="28"/>
          <w:szCs w:val="28"/>
        </w:rPr>
        <w:t>колледж</w:t>
      </w:r>
      <w:r w:rsidRPr="001C75DF">
        <w:rPr>
          <w:rFonts w:ascii="Times New Roman" w:hAnsi="Times New Roman" w:cs="Times New Roman"/>
          <w:sz w:val="28"/>
          <w:szCs w:val="28"/>
        </w:rPr>
        <w:t xml:space="preserve">а отдел НИРС собирает информацию обо всех проведенных и готовящихся к проведению мероприятиях НИРС на </w:t>
      </w:r>
      <w:r w:rsidR="001C75DF" w:rsidRPr="001C75DF">
        <w:rPr>
          <w:rFonts w:ascii="Times New Roman" w:hAnsi="Times New Roman" w:cs="Times New Roman"/>
          <w:sz w:val="28"/>
          <w:szCs w:val="28"/>
        </w:rPr>
        <w:t>отделениях</w:t>
      </w:r>
      <w:r w:rsidRPr="001C75DF">
        <w:rPr>
          <w:rFonts w:ascii="Times New Roman" w:hAnsi="Times New Roman" w:cs="Times New Roman"/>
          <w:sz w:val="28"/>
          <w:szCs w:val="28"/>
        </w:rPr>
        <w:t xml:space="preserve">, в </w:t>
      </w:r>
      <w:r w:rsidR="001C75DF" w:rsidRPr="001C75DF">
        <w:rPr>
          <w:rFonts w:ascii="Times New Roman" w:hAnsi="Times New Roman" w:cs="Times New Roman"/>
          <w:sz w:val="28"/>
          <w:szCs w:val="28"/>
        </w:rPr>
        <w:t>колледже</w:t>
      </w:r>
      <w:r w:rsidRPr="001C75DF">
        <w:rPr>
          <w:rFonts w:ascii="Times New Roman" w:hAnsi="Times New Roman" w:cs="Times New Roman"/>
          <w:sz w:val="28"/>
          <w:szCs w:val="28"/>
        </w:rPr>
        <w:t xml:space="preserve">, в России и других странах. На основе этой информации формируется банк данных об участниках этих мероприятий и </w:t>
      </w:r>
      <w:r w:rsidR="001C75DF" w:rsidRPr="001C75DF">
        <w:rPr>
          <w:rFonts w:ascii="Times New Roman" w:hAnsi="Times New Roman" w:cs="Times New Roman"/>
          <w:sz w:val="28"/>
          <w:szCs w:val="28"/>
        </w:rPr>
        <w:t>наиболее активно работающих студентах,</w:t>
      </w:r>
      <w:r w:rsidRPr="001C75DF">
        <w:rPr>
          <w:rFonts w:ascii="Times New Roman" w:hAnsi="Times New Roman" w:cs="Times New Roman"/>
          <w:sz w:val="28"/>
          <w:szCs w:val="28"/>
        </w:rPr>
        <w:t xml:space="preserve"> преподавателях. Эти данные используются при формировании делегаций для участия в мероприятиях НИРС за пределами </w:t>
      </w:r>
      <w:r w:rsidR="001C75DF" w:rsidRPr="001C75DF">
        <w:rPr>
          <w:rFonts w:ascii="Times New Roman" w:hAnsi="Times New Roman" w:cs="Times New Roman"/>
          <w:sz w:val="28"/>
          <w:szCs w:val="28"/>
        </w:rPr>
        <w:t>колледж</w:t>
      </w:r>
      <w:r w:rsidRPr="001C75DF">
        <w:rPr>
          <w:rFonts w:ascii="Times New Roman" w:hAnsi="Times New Roman" w:cs="Times New Roman"/>
          <w:sz w:val="28"/>
          <w:szCs w:val="28"/>
        </w:rPr>
        <w:t>а. Отдел готовит приказы, распоряжения, материалы методического характера и другие необходимые документы.</w:t>
      </w:r>
    </w:p>
    <w:p w:rsidR="00A366EC" w:rsidRPr="00A366EC" w:rsidRDefault="00A366EC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6EC">
        <w:rPr>
          <w:rFonts w:ascii="Times New Roman" w:hAnsi="Times New Roman" w:cs="Times New Roman"/>
          <w:sz w:val="28"/>
          <w:szCs w:val="28"/>
        </w:rPr>
        <w:t>Содержание работы научных кружков определяется тематикой НИРС и включает в себя следующие элементы:</w:t>
      </w:r>
    </w:p>
    <w:p w:rsidR="00A366EC" w:rsidRPr="00A366EC" w:rsidRDefault="00A366EC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6EC">
        <w:rPr>
          <w:rFonts w:ascii="Times New Roman" w:hAnsi="Times New Roman" w:cs="Times New Roman"/>
          <w:sz w:val="28"/>
          <w:szCs w:val="28"/>
        </w:rPr>
        <w:t>• теоретическая разработка актуальных проблем, в том числе в целях подготовки выпускной квали</w:t>
      </w:r>
      <w:r w:rsidR="00D92B6D">
        <w:rPr>
          <w:rFonts w:ascii="Times New Roman" w:hAnsi="Times New Roman" w:cs="Times New Roman"/>
          <w:sz w:val="28"/>
          <w:szCs w:val="28"/>
        </w:rPr>
        <w:t>фикационной работы</w:t>
      </w:r>
      <w:r w:rsidRPr="00A366EC">
        <w:rPr>
          <w:rFonts w:ascii="Times New Roman" w:hAnsi="Times New Roman" w:cs="Times New Roman"/>
          <w:sz w:val="28"/>
          <w:szCs w:val="28"/>
        </w:rPr>
        <w:t>;</w:t>
      </w:r>
    </w:p>
    <w:p w:rsidR="00A366EC" w:rsidRPr="00A366EC" w:rsidRDefault="00A366EC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6EC">
        <w:rPr>
          <w:rFonts w:ascii="Times New Roman" w:hAnsi="Times New Roman" w:cs="Times New Roman"/>
          <w:sz w:val="28"/>
          <w:szCs w:val="28"/>
        </w:rPr>
        <w:lastRenderedPageBreak/>
        <w:t>• изучение научной литературы, аналитических материалов, данных статистической отчетности и т.д.;</w:t>
      </w:r>
    </w:p>
    <w:p w:rsidR="00A366EC" w:rsidRPr="00A366EC" w:rsidRDefault="00A366EC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6EC">
        <w:rPr>
          <w:rFonts w:ascii="Times New Roman" w:hAnsi="Times New Roman" w:cs="Times New Roman"/>
          <w:sz w:val="28"/>
          <w:szCs w:val="28"/>
        </w:rPr>
        <w:t>• подготовка докладов и сообщений для участия в конференциях, научно-исследовательских семинарах, заседаниях научного кружка;</w:t>
      </w:r>
    </w:p>
    <w:p w:rsidR="00A366EC" w:rsidRPr="00A366EC" w:rsidRDefault="00A366EC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6EC">
        <w:rPr>
          <w:rFonts w:ascii="Times New Roman" w:hAnsi="Times New Roman" w:cs="Times New Roman"/>
          <w:sz w:val="28"/>
          <w:szCs w:val="28"/>
        </w:rPr>
        <w:t xml:space="preserve">• подготовка и направление научных работ на </w:t>
      </w:r>
      <w:r w:rsidR="00843392">
        <w:rPr>
          <w:rFonts w:ascii="Times New Roman" w:hAnsi="Times New Roman" w:cs="Times New Roman"/>
          <w:sz w:val="28"/>
          <w:szCs w:val="28"/>
        </w:rPr>
        <w:t>циклов</w:t>
      </w:r>
      <w:r w:rsidRPr="00A366EC">
        <w:rPr>
          <w:rFonts w:ascii="Times New Roman" w:hAnsi="Times New Roman" w:cs="Times New Roman"/>
          <w:sz w:val="28"/>
          <w:szCs w:val="28"/>
        </w:rPr>
        <w:t>ы</w:t>
      </w:r>
      <w:r w:rsidR="00A2417D">
        <w:rPr>
          <w:rFonts w:ascii="Times New Roman" w:hAnsi="Times New Roman" w:cs="Times New Roman"/>
          <w:sz w:val="28"/>
          <w:szCs w:val="28"/>
        </w:rPr>
        <w:t>е</w:t>
      </w:r>
      <w:r w:rsidRPr="00A366EC">
        <w:rPr>
          <w:rFonts w:ascii="Times New Roman" w:hAnsi="Times New Roman" w:cs="Times New Roman"/>
          <w:sz w:val="28"/>
          <w:szCs w:val="28"/>
        </w:rPr>
        <w:t>, внутри</w:t>
      </w:r>
      <w:r w:rsidR="00843392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</w:t>
      </w:r>
      <w:r w:rsidRPr="00A366EC">
        <w:rPr>
          <w:rFonts w:ascii="Times New Roman" w:hAnsi="Times New Roman" w:cs="Times New Roman"/>
          <w:sz w:val="28"/>
          <w:szCs w:val="28"/>
        </w:rPr>
        <w:t xml:space="preserve">, </w:t>
      </w:r>
      <w:r w:rsidR="00843392">
        <w:rPr>
          <w:rFonts w:ascii="Times New Roman" w:hAnsi="Times New Roman" w:cs="Times New Roman"/>
          <w:sz w:val="28"/>
          <w:szCs w:val="28"/>
        </w:rPr>
        <w:t>городски</w:t>
      </w:r>
      <w:r w:rsidR="00A2417D">
        <w:rPr>
          <w:rFonts w:ascii="Times New Roman" w:hAnsi="Times New Roman" w:cs="Times New Roman"/>
          <w:sz w:val="28"/>
          <w:szCs w:val="28"/>
        </w:rPr>
        <w:t>е</w:t>
      </w:r>
      <w:r w:rsidRPr="00A366EC">
        <w:rPr>
          <w:rFonts w:ascii="Times New Roman" w:hAnsi="Times New Roman" w:cs="Times New Roman"/>
          <w:sz w:val="28"/>
          <w:szCs w:val="28"/>
        </w:rPr>
        <w:t xml:space="preserve">, </w:t>
      </w:r>
      <w:r w:rsidR="00A2417D">
        <w:rPr>
          <w:rFonts w:ascii="Times New Roman" w:hAnsi="Times New Roman" w:cs="Times New Roman"/>
          <w:sz w:val="28"/>
          <w:szCs w:val="28"/>
        </w:rPr>
        <w:t xml:space="preserve">региональные, </w:t>
      </w:r>
      <w:r w:rsidRPr="00A366EC">
        <w:rPr>
          <w:rFonts w:ascii="Times New Roman" w:hAnsi="Times New Roman" w:cs="Times New Roman"/>
          <w:sz w:val="28"/>
          <w:szCs w:val="28"/>
        </w:rPr>
        <w:t>всероссийски</w:t>
      </w:r>
      <w:r w:rsidR="00A2417D">
        <w:rPr>
          <w:rFonts w:ascii="Times New Roman" w:hAnsi="Times New Roman" w:cs="Times New Roman"/>
          <w:sz w:val="28"/>
          <w:szCs w:val="28"/>
        </w:rPr>
        <w:t>е</w:t>
      </w:r>
      <w:r w:rsidRPr="00A366EC">
        <w:rPr>
          <w:rFonts w:ascii="Times New Roman" w:hAnsi="Times New Roman" w:cs="Times New Roman"/>
          <w:sz w:val="28"/>
          <w:szCs w:val="28"/>
        </w:rPr>
        <w:t xml:space="preserve"> и международные конкурсы;</w:t>
      </w:r>
    </w:p>
    <w:p w:rsidR="00A366EC" w:rsidRPr="00A366EC" w:rsidRDefault="00A366EC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6EC">
        <w:rPr>
          <w:rFonts w:ascii="Times New Roman" w:hAnsi="Times New Roman" w:cs="Times New Roman"/>
          <w:sz w:val="28"/>
          <w:szCs w:val="28"/>
        </w:rPr>
        <w:t>• по</w:t>
      </w:r>
      <w:r w:rsidR="00A2417D">
        <w:rPr>
          <w:rFonts w:ascii="Times New Roman" w:hAnsi="Times New Roman" w:cs="Times New Roman"/>
          <w:sz w:val="28"/>
          <w:szCs w:val="28"/>
        </w:rPr>
        <w:t xml:space="preserve">дготовка публикаций для издания </w:t>
      </w:r>
      <w:r w:rsidRPr="00A366EC">
        <w:rPr>
          <w:rFonts w:ascii="Times New Roman" w:hAnsi="Times New Roman" w:cs="Times New Roman"/>
          <w:sz w:val="28"/>
          <w:szCs w:val="28"/>
        </w:rPr>
        <w:t>самостоятельно или в соавторстве с научным руководителем.</w:t>
      </w:r>
    </w:p>
    <w:p w:rsidR="00A366EC" w:rsidRPr="00A366EC" w:rsidRDefault="00A366EC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6EC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="00A2417D">
        <w:rPr>
          <w:rFonts w:ascii="Times New Roman" w:hAnsi="Times New Roman" w:cs="Times New Roman"/>
          <w:sz w:val="28"/>
          <w:szCs w:val="28"/>
        </w:rPr>
        <w:t>цикла</w:t>
      </w:r>
      <w:r w:rsidRPr="00A366EC">
        <w:rPr>
          <w:rFonts w:ascii="Times New Roman" w:hAnsi="Times New Roman" w:cs="Times New Roman"/>
          <w:sz w:val="28"/>
          <w:szCs w:val="28"/>
        </w:rPr>
        <w:t>, по решению которой создается научный кружок:</w:t>
      </w:r>
    </w:p>
    <w:p w:rsidR="00A366EC" w:rsidRPr="00A366EC" w:rsidRDefault="00A366EC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6EC">
        <w:rPr>
          <w:rFonts w:ascii="Times New Roman" w:hAnsi="Times New Roman" w:cs="Times New Roman"/>
          <w:sz w:val="28"/>
          <w:szCs w:val="28"/>
        </w:rPr>
        <w:t xml:space="preserve">• определение дней заседаний научных кружков в соответствии с календарным планом основных мероприятий </w:t>
      </w:r>
      <w:r w:rsidR="00A2417D">
        <w:rPr>
          <w:rFonts w:ascii="Times New Roman" w:hAnsi="Times New Roman" w:cs="Times New Roman"/>
          <w:sz w:val="28"/>
          <w:szCs w:val="28"/>
        </w:rPr>
        <w:t>колледжа</w:t>
      </w:r>
      <w:r w:rsidRPr="00A366EC">
        <w:rPr>
          <w:rFonts w:ascii="Times New Roman" w:hAnsi="Times New Roman" w:cs="Times New Roman"/>
          <w:sz w:val="28"/>
          <w:szCs w:val="28"/>
        </w:rPr>
        <w:t>;</w:t>
      </w:r>
    </w:p>
    <w:p w:rsidR="0059575F" w:rsidRDefault="00A366EC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6EC">
        <w:rPr>
          <w:rFonts w:ascii="Times New Roman" w:hAnsi="Times New Roman" w:cs="Times New Roman"/>
          <w:sz w:val="28"/>
          <w:szCs w:val="28"/>
        </w:rPr>
        <w:t xml:space="preserve">• утверждение плана работы научного кружка студентов, включение его в план НИРС </w:t>
      </w:r>
      <w:r w:rsidR="00A2417D">
        <w:rPr>
          <w:rFonts w:ascii="Times New Roman" w:hAnsi="Times New Roman" w:cs="Times New Roman"/>
          <w:sz w:val="28"/>
          <w:szCs w:val="28"/>
        </w:rPr>
        <w:t>колледжа</w:t>
      </w:r>
      <w:r w:rsidRPr="00A366EC">
        <w:rPr>
          <w:rFonts w:ascii="Times New Roman" w:hAnsi="Times New Roman" w:cs="Times New Roman"/>
          <w:sz w:val="28"/>
          <w:szCs w:val="28"/>
        </w:rPr>
        <w:t>;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>• назначение руководителями научных кружков наиболее квалифицированных преподавателей, предложивших в качестве тематики н</w:t>
      </w:r>
      <w:r w:rsidR="00A2417D">
        <w:rPr>
          <w:rFonts w:ascii="Times New Roman" w:hAnsi="Times New Roman" w:cs="Times New Roman"/>
          <w:sz w:val="28"/>
          <w:szCs w:val="28"/>
        </w:rPr>
        <w:t>аучного кружка актуальные темы</w:t>
      </w:r>
      <w:r w:rsidRPr="00D52890">
        <w:rPr>
          <w:rFonts w:ascii="Times New Roman" w:hAnsi="Times New Roman" w:cs="Times New Roman"/>
          <w:sz w:val="28"/>
          <w:szCs w:val="28"/>
        </w:rPr>
        <w:t>.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>Функции руководителя научного кружка: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>• разработка плана работы научного кружка;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>• разработка тематики заседаний научного кружка;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>• научное руководство при подготовке студентами докладов и рефератов;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>• консультирование членов кружка при выборе тем научных исследований, подборе литературы;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>• отбор докладов и сообщений студентов для участия научно-исследовательских семинарах, конкурсах и в научных студенческих конференциях;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lastRenderedPageBreak/>
        <w:t xml:space="preserve">• привлечение к участию в работе научного кружка работодателей, преподавателей других </w:t>
      </w:r>
      <w:r w:rsidR="00A2417D">
        <w:rPr>
          <w:rFonts w:ascii="Times New Roman" w:hAnsi="Times New Roman" w:cs="Times New Roman"/>
          <w:sz w:val="28"/>
          <w:szCs w:val="28"/>
        </w:rPr>
        <w:t>учебных заведений</w:t>
      </w:r>
      <w:r w:rsidRPr="00D52890">
        <w:rPr>
          <w:rFonts w:ascii="Times New Roman" w:hAnsi="Times New Roman" w:cs="Times New Roman"/>
          <w:sz w:val="28"/>
          <w:szCs w:val="28"/>
        </w:rPr>
        <w:t xml:space="preserve"> и представителей других организаций, в том числе организаций, являющихся базами практики;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>• ведение документации научного кружка (списка участников научного кружка, протоколов заседаний научного кружка и др.); ведение протоколов заседаний научного кружка (в протоколе отражается список членов кружка, сведения о проведенном мероприятии и представленных на обсуждение докладах, сообщениях, рефератах);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 xml:space="preserve">• подготовка отчета о работе научного кружка и его обсуждение на заседаниях </w:t>
      </w:r>
      <w:r w:rsidR="00A2417D">
        <w:rPr>
          <w:rFonts w:ascii="Times New Roman" w:hAnsi="Times New Roman" w:cs="Times New Roman"/>
          <w:sz w:val="28"/>
          <w:szCs w:val="28"/>
        </w:rPr>
        <w:t>цикловой методической комиссии</w:t>
      </w:r>
      <w:r w:rsidRPr="00D52890">
        <w:rPr>
          <w:rFonts w:ascii="Times New Roman" w:hAnsi="Times New Roman" w:cs="Times New Roman"/>
          <w:sz w:val="28"/>
          <w:szCs w:val="28"/>
        </w:rPr>
        <w:t>.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>В помощь руководителю научного кружка для организации его текущей работы из числа студентов избирается староста кружка. К его основным функциям относится: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>• организация заседаний научного кружка;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>• участие в организации конкурсов, конференций, экскурсий для членов научного кружка;</w:t>
      </w:r>
    </w:p>
    <w:p w:rsidR="00D52890" w:rsidRP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>• выпуск и размещение информации о работе научного кружка;</w:t>
      </w:r>
    </w:p>
    <w:p w:rsidR="00D52890" w:rsidRDefault="00D52890" w:rsidP="00E756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890">
        <w:rPr>
          <w:rFonts w:ascii="Times New Roman" w:hAnsi="Times New Roman" w:cs="Times New Roman"/>
          <w:sz w:val="28"/>
          <w:szCs w:val="28"/>
        </w:rPr>
        <w:t>• ведение документации научн</w:t>
      </w:r>
      <w:r w:rsidR="00A2417D">
        <w:rPr>
          <w:rFonts w:ascii="Times New Roman" w:hAnsi="Times New Roman" w:cs="Times New Roman"/>
          <w:sz w:val="28"/>
          <w:szCs w:val="28"/>
        </w:rPr>
        <w:t>ого кружка</w:t>
      </w:r>
      <w:r w:rsidRPr="00D52890">
        <w:rPr>
          <w:rFonts w:ascii="Times New Roman" w:hAnsi="Times New Roman" w:cs="Times New Roman"/>
          <w:sz w:val="28"/>
          <w:szCs w:val="28"/>
        </w:rPr>
        <w:t>.</w:t>
      </w:r>
    </w:p>
    <w:p w:rsidR="003B002A" w:rsidRDefault="003B002A" w:rsidP="00D528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14CD" w:rsidRPr="00B21AF3" w:rsidRDefault="002B14CD" w:rsidP="002B14C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21A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Этап руководства исследовательской деятельности студентов</w:t>
      </w:r>
    </w:p>
    <w:p w:rsidR="002B14CD" w:rsidRDefault="002B14CD" w:rsidP="002B14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14CD" w:rsidRDefault="00126AD1" w:rsidP="002B14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6AD1">
        <w:rPr>
          <w:rFonts w:ascii="Times New Roman" w:hAnsi="Times New Roman" w:cs="Times New Roman"/>
          <w:sz w:val="28"/>
          <w:szCs w:val="28"/>
        </w:rPr>
        <w:t>Этап руководства исследовательской деятельности студентов</w:t>
      </w:r>
      <w:r>
        <w:rPr>
          <w:rFonts w:ascii="Times New Roman" w:hAnsi="Times New Roman" w:cs="Times New Roman"/>
          <w:sz w:val="28"/>
          <w:szCs w:val="28"/>
        </w:rPr>
        <w:t xml:space="preserve"> является самым интересным, интригующим и в тоже время самым неопределённым этапом. Неопределённость заключается прежде всего в том, что никто не может сказать к каким результатам и выводам может привести сама работа.</w:t>
      </w:r>
    </w:p>
    <w:p w:rsidR="00126AD1" w:rsidRDefault="00126AD1" w:rsidP="002B14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начала рассмотрим модель </w:t>
      </w:r>
      <w:r w:rsidRPr="00126AD1">
        <w:rPr>
          <w:rFonts w:ascii="Times New Roman" w:hAnsi="Times New Roman" w:cs="Times New Roman"/>
          <w:sz w:val="28"/>
          <w:szCs w:val="28"/>
        </w:rPr>
        <w:t>исследовательской деятельности студентов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82A47" w:rsidRPr="00182A47" w:rsidRDefault="00182A47" w:rsidP="00126A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>•</w:t>
      </w:r>
      <w:r w:rsidRPr="00182A47">
        <w:rPr>
          <w:rFonts w:ascii="Times New Roman" w:hAnsi="Times New Roman" w:cs="Times New Roman"/>
          <w:sz w:val="28"/>
          <w:szCs w:val="28"/>
        </w:rPr>
        <w:tab/>
        <w:t>постановка проблемы</w:t>
      </w:r>
      <w:r w:rsidR="00126AD1">
        <w:rPr>
          <w:rFonts w:ascii="Times New Roman" w:hAnsi="Times New Roman" w:cs="Times New Roman"/>
          <w:sz w:val="28"/>
          <w:szCs w:val="28"/>
        </w:rPr>
        <w:t>;</w:t>
      </w:r>
    </w:p>
    <w:p w:rsidR="00182A47" w:rsidRPr="00182A47" w:rsidRDefault="00182A47" w:rsidP="00126A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>•</w:t>
      </w:r>
      <w:r w:rsidRPr="00182A47">
        <w:rPr>
          <w:rFonts w:ascii="Times New Roman" w:hAnsi="Times New Roman" w:cs="Times New Roman"/>
          <w:sz w:val="28"/>
          <w:szCs w:val="28"/>
        </w:rPr>
        <w:tab/>
        <w:t>прояснение неясных вопросов</w:t>
      </w:r>
      <w:r w:rsidR="00126AD1">
        <w:rPr>
          <w:rFonts w:ascii="Times New Roman" w:hAnsi="Times New Roman" w:cs="Times New Roman"/>
          <w:sz w:val="28"/>
          <w:szCs w:val="28"/>
        </w:rPr>
        <w:t>;</w:t>
      </w:r>
    </w:p>
    <w:p w:rsidR="00182A47" w:rsidRPr="00182A47" w:rsidRDefault="00182A47" w:rsidP="00126A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>•</w:t>
      </w:r>
      <w:r w:rsidRPr="00182A47">
        <w:rPr>
          <w:rFonts w:ascii="Times New Roman" w:hAnsi="Times New Roman" w:cs="Times New Roman"/>
          <w:sz w:val="28"/>
          <w:szCs w:val="28"/>
        </w:rPr>
        <w:tab/>
        <w:t>формирование Гипотезы исследования</w:t>
      </w:r>
      <w:r w:rsidR="00126AD1">
        <w:rPr>
          <w:rFonts w:ascii="Times New Roman" w:hAnsi="Times New Roman" w:cs="Times New Roman"/>
          <w:sz w:val="28"/>
          <w:szCs w:val="28"/>
        </w:rPr>
        <w:t>;</w:t>
      </w:r>
    </w:p>
    <w:p w:rsidR="00182A47" w:rsidRPr="00182A47" w:rsidRDefault="00182A47" w:rsidP="00126A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>•</w:t>
      </w:r>
      <w:r w:rsidRPr="00182A47">
        <w:rPr>
          <w:rFonts w:ascii="Times New Roman" w:hAnsi="Times New Roman" w:cs="Times New Roman"/>
          <w:sz w:val="28"/>
          <w:szCs w:val="28"/>
        </w:rPr>
        <w:tab/>
        <w:t>планирование учебных действий</w:t>
      </w:r>
      <w:r w:rsidR="00126AD1">
        <w:rPr>
          <w:rFonts w:ascii="Times New Roman" w:hAnsi="Times New Roman" w:cs="Times New Roman"/>
          <w:sz w:val="28"/>
          <w:szCs w:val="28"/>
        </w:rPr>
        <w:t>;</w:t>
      </w:r>
    </w:p>
    <w:p w:rsidR="00182A47" w:rsidRPr="00182A47" w:rsidRDefault="00182A47" w:rsidP="00126A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>•</w:t>
      </w:r>
      <w:r w:rsidRPr="00182A47">
        <w:rPr>
          <w:rFonts w:ascii="Times New Roman" w:hAnsi="Times New Roman" w:cs="Times New Roman"/>
          <w:sz w:val="28"/>
          <w:szCs w:val="28"/>
        </w:rPr>
        <w:tab/>
        <w:t>сбор данных</w:t>
      </w:r>
      <w:r w:rsidR="00126AD1">
        <w:rPr>
          <w:rFonts w:ascii="Times New Roman" w:hAnsi="Times New Roman" w:cs="Times New Roman"/>
          <w:sz w:val="28"/>
          <w:szCs w:val="28"/>
        </w:rPr>
        <w:t>;</w:t>
      </w:r>
    </w:p>
    <w:p w:rsidR="00182A47" w:rsidRPr="00182A47" w:rsidRDefault="00182A47" w:rsidP="00126A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>•</w:t>
      </w:r>
      <w:r w:rsidRPr="00182A47">
        <w:rPr>
          <w:rFonts w:ascii="Times New Roman" w:hAnsi="Times New Roman" w:cs="Times New Roman"/>
          <w:sz w:val="28"/>
          <w:szCs w:val="28"/>
        </w:rPr>
        <w:tab/>
        <w:t>анализ и синтез данных</w:t>
      </w:r>
      <w:r w:rsidR="00126AD1">
        <w:rPr>
          <w:rFonts w:ascii="Times New Roman" w:hAnsi="Times New Roman" w:cs="Times New Roman"/>
          <w:sz w:val="28"/>
          <w:szCs w:val="28"/>
        </w:rPr>
        <w:t>;</w:t>
      </w:r>
    </w:p>
    <w:p w:rsidR="00182A47" w:rsidRPr="00182A47" w:rsidRDefault="00182A47" w:rsidP="00126A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>•</w:t>
      </w:r>
      <w:r w:rsidRPr="00182A47">
        <w:rPr>
          <w:rFonts w:ascii="Times New Roman" w:hAnsi="Times New Roman" w:cs="Times New Roman"/>
          <w:sz w:val="28"/>
          <w:szCs w:val="28"/>
        </w:rPr>
        <w:tab/>
        <w:t>подготовка сообщений</w:t>
      </w:r>
      <w:r w:rsidR="00126AD1">
        <w:rPr>
          <w:rFonts w:ascii="Times New Roman" w:hAnsi="Times New Roman" w:cs="Times New Roman"/>
          <w:sz w:val="28"/>
          <w:szCs w:val="28"/>
        </w:rPr>
        <w:t>;</w:t>
      </w:r>
    </w:p>
    <w:p w:rsidR="00182A47" w:rsidRPr="00182A47" w:rsidRDefault="00182A47" w:rsidP="00126A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>•</w:t>
      </w:r>
      <w:r w:rsidRPr="00182A47">
        <w:rPr>
          <w:rFonts w:ascii="Times New Roman" w:hAnsi="Times New Roman" w:cs="Times New Roman"/>
          <w:sz w:val="28"/>
          <w:szCs w:val="28"/>
        </w:rPr>
        <w:tab/>
        <w:t>выступление с сообщениями</w:t>
      </w:r>
      <w:r w:rsidR="00126AD1">
        <w:rPr>
          <w:rFonts w:ascii="Times New Roman" w:hAnsi="Times New Roman" w:cs="Times New Roman"/>
          <w:sz w:val="28"/>
          <w:szCs w:val="28"/>
        </w:rPr>
        <w:t>;</w:t>
      </w:r>
    </w:p>
    <w:p w:rsidR="00182A47" w:rsidRPr="00182A47" w:rsidRDefault="00182A47" w:rsidP="00126A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>•</w:t>
      </w:r>
      <w:r w:rsidRPr="00182A47">
        <w:rPr>
          <w:rFonts w:ascii="Times New Roman" w:hAnsi="Times New Roman" w:cs="Times New Roman"/>
          <w:sz w:val="28"/>
          <w:szCs w:val="28"/>
        </w:rPr>
        <w:tab/>
        <w:t>ответы на вопросы,</w:t>
      </w:r>
      <w:r w:rsidR="002B527E">
        <w:rPr>
          <w:rFonts w:ascii="Times New Roman" w:hAnsi="Times New Roman" w:cs="Times New Roman"/>
          <w:sz w:val="28"/>
          <w:szCs w:val="28"/>
        </w:rPr>
        <w:t xml:space="preserve"> </w:t>
      </w:r>
      <w:r w:rsidRPr="00182A47">
        <w:rPr>
          <w:rFonts w:ascii="Times New Roman" w:hAnsi="Times New Roman" w:cs="Times New Roman"/>
          <w:sz w:val="28"/>
          <w:szCs w:val="28"/>
        </w:rPr>
        <w:t>корректировка</w:t>
      </w:r>
      <w:r w:rsidR="00126AD1">
        <w:rPr>
          <w:rFonts w:ascii="Times New Roman" w:hAnsi="Times New Roman" w:cs="Times New Roman"/>
          <w:sz w:val="28"/>
          <w:szCs w:val="28"/>
        </w:rPr>
        <w:t>;</w:t>
      </w:r>
    </w:p>
    <w:p w:rsidR="00182A47" w:rsidRPr="00182A47" w:rsidRDefault="00182A47" w:rsidP="00126A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>•</w:t>
      </w:r>
      <w:r w:rsidRPr="00182A47">
        <w:rPr>
          <w:rFonts w:ascii="Times New Roman" w:hAnsi="Times New Roman" w:cs="Times New Roman"/>
          <w:sz w:val="28"/>
          <w:szCs w:val="28"/>
        </w:rPr>
        <w:tab/>
        <w:t>обобщение, выводы</w:t>
      </w:r>
      <w:r w:rsidR="00126AD1">
        <w:rPr>
          <w:rFonts w:ascii="Times New Roman" w:hAnsi="Times New Roman" w:cs="Times New Roman"/>
          <w:sz w:val="28"/>
          <w:szCs w:val="28"/>
        </w:rPr>
        <w:t>;</w:t>
      </w:r>
    </w:p>
    <w:p w:rsidR="00182A47" w:rsidRDefault="00182A47" w:rsidP="00126A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>•</w:t>
      </w:r>
      <w:r w:rsidRPr="00182A47">
        <w:rPr>
          <w:rFonts w:ascii="Times New Roman" w:hAnsi="Times New Roman" w:cs="Times New Roman"/>
          <w:sz w:val="28"/>
          <w:szCs w:val="28"/>
        </w:rPr>
        <w:tab/>
        <w:t>самооценка</w:t>
      </w:r>
      <w:r w:rsidR="00126AD1">
        <w:rPr>
          <w:rFonts w:ascii="Times New Roman" w:hAnsi="Times New Roman" w:cs="Times New Roman"/>
          <w:sz w:val="28"/>
          <w:szCs w:val="28"/>
        </w:rPr>
        <w:t>.</w:t>
      </w:r>
    </w:p>
    <w:p w:rsidR="005E12E9" w:rsidRDefault="005E12E9" w:rsidP="00126A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этапе самой научно исследовательской работе студента научный руководитель осторожно в доверительной беседе, дискуссии приходя к консенсусу направляет ход выполнения самой работы.</w:t>
      </w:r>
    </w:p>
    <w:p w:rsidR="00182A47" w:rsidRDefault="00182A47" w:rsidP="00182A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2A47" w:rsidRPr="00B21AF3" w:rsidRDefault="00F25CB3" w:rsidP="00F25CB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21A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Материальное обеспечение научно-исследовательской работы студентов и формы поощрения студентов</w:t>
      </w:r>
    </w:p>
    <w:p w:rsidR="00F25CB3" w:rsidRPr="00F25CB3" w:rsidRDefault="00F25CB3" w:rsidP="00F25CB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00A22" w:rsidRDefault="00900A22" w:rsidP="00900A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0A22">
        <w:rPr>
          <w:rFonts w:ascii="Times New Roman" w:hAnsi="Times New Roman" w:cs="Times New Roman"/>
          <w:sz w:val="28"/>
          <w:szCs w:val="28"/>
        </w:rPr>
        <w:t>Материальное обеспечение научно-исс</w:t>
      </w:r>
      <w:r>
        <w:rPr>
          <w:rFonts w:ascii="Times New Roman" w:hAnsi="Times New Roman" w:cs="Times New Roman"/>
          <w:sz w:val="28"/>
          <w:szCs w:val="28"/>
        </w:rPr>
        <w:t>ледовательской работы студентов.</w:t>
      </w:r>
    </w:p>
    <w:p w:rsidR="00182A47" w:rsidRDefault="00F25CB3" w:rsidP="00900A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25CB3">
        <w:rPr>
          <w:rFonts w:ascii="Times New Roman" w:hAnsi="Times New Roman" w:cs="Times New Roman"/>
          <w:sz w:val="28"/>
          <w:szCs w:val="28"/>
        </w:rPr>
        <w:t>аучно-исследовательск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25CB3">
        <w:rPr>
          <w:rFonts w:ascii="Times New Roman" w:hAnsi="Times New Roman" w:cs="Times New Roman"/>
          <w:sz w:val="28"/>
          <w:szCs w:val="28"/>
        </w:rPr>
        <w:t xml:space="preserve"> работы студентов </w:t>
      </w:r>
      <w:r>
        <w:rPr>
          <w:rFonts w:ascii="Times New Roman" w:hAnsi="Times New Roman" w:cs="Times New Roman"/>
          <w:sz w:val="28"/>
          <w:szCs w:val="28"/>
        </w:rPr>
        <w:t xml:space="preserve">проводятся на материально-технической базе колледжа. </w:t>
      </w:r>
      <w:r w:rsidRPr="00F25CB3">
        <w:rPr>
          <w:rFonts w:ascii="Times New Roman" w:hAnsi="Times New Roman" w:cs="Times New Roman"/>
          <w:sz w:val="28"/>
          <w:szCs w:val="28"/>
        </w:rPr>
        <w:t xml:space="preserve">Материальное обеспечение </w:t>
      </w:r>
      <w:r w:rsidR="00182A47" w:rsidRPr="00182A47">
        <w:rPr>
          <w:rFonts w:ascii="Times New Roman" w:hAnsi="Times New Roman" w:cs="Times New Roman"/>
          <w:sz w:val="28"/>
          <w:szCs w:val="28"/>
        </w:rPr>
        <w:t>Необходимые материальные затраты, связанные с</w:t>
      </w:r>
      <w:r w:rsidR="00900A22">
        <w:rPr>
          <w:rFonts w:ascii="Times New Roman" w:hAnsi="Times New Roman" w:cs="Times New Roman"/>
          <w:sz w:val="28"/>
          <w:szCs w:val="28"/>
        </w:rPr>
        <w:t xml:space="preserve"> проведением НИРС, производятся </w:t>
      </w:r>
      <w:r w:rsidR="00182A47" w:rsidRPr="00182A47">
        <w:rPr>
          <w:rFonts w:ascii="Times New Roman" w:hAnsi="Times New Roman" w:cs="Times New Roman"/>
          <w:sz w:val="28"/>
          <w:szCs w:val="28"/>
        </w:rPr>
        <w:t xml:space="preserve">- за счет средств </w:t>
      </w:r>
      <w:r>
        <w:rPr>
          <w:rFonts w:ascii="Times New Roman" w:hAnsi="Times New Roman" w:cs="Times New Roman"/>
          <w:sz w:val="28"/>
          <w:szCs w:val="28"/>
        </w:rPr>
        <w:t>колледжа</w:t>
      </w:r>
      <w:r w:rsidR="00900A22">
        <w:rPr>
          <w:rFonts w:ascii="Times New Roman" w:hAnsi="Times New Roman" w:cs="Times New Roman"/>
          <w:sz w:val="28"/>
          <w:szCs w:val="28"/>
        </w:rPr>
        <w:t xml:space="preserve"> и могут </w:t>
      </w:r>
      <w:r w:rsidR="00182A47" w:rsidRPr="00182A47">
        <w:rPr>
          <w:rFonts w:ascii="Times New Roman" w:hAnsi="Times New Roman" w:cs="Times New Roman"/>
          <w:sz w:val="28"/>
          <w:szCs w:val="28"/>
        </w:rPr>
        <w:t>- за счет средств внешнего финансирования по договорам о проведении научно-исследовательских работ.</w:t>
      </w:r>
    </w:p>
    <w:p w:rsidR="00900A22" w:rsidRDefault="00900A22" w:rsidP="00900A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0A22">
        <w:rPr>
          <w:rFonts w:ascii="Times New Roman" w:hAnsi="Times New Roman" w:cs="Times New Roman"/>
          <w:sz w:val="28"/>
          <w:szCs w:val="28"/>
        </w:rPr>
        <w:t>Формы поощрения студентов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0A22" w:rsidRPr="00182A47" w:rsidRDefault="00900A22" w:rsidP="00900A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00A22" w:rsidRDefault="00182A47" w:rsidP="00900A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>Студентам, сочетающим активную научно-исследовательскую работу с хорошей успеваемостью, может быть установлен индивидуальный график обучения.</w:t>
      </w:r>
    </w:p>
    <w:p w:rsidR="00900A22" w:rsidRDefault="00182A47" w:rsidP="00900A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>Научные работы членов научного кружка, получивших высокую оценку, по представлению научного руководителя могут быть зачтены в качестве курсовых работ</w:t>
      </w:r>
      <w:r w:rsidR="00900A22">
        <w:rPr>
          <w:rFonts w:ascii="Times New Roman" w:hAnsi="Times New Roman" w:cs="Times New Roman"/>
          <w:sz w:val="28"/>
          <w:szCs w:val="28"/>
        </w:rPr>
        <w:t xml:space="preserve"> и проектов.</w:t>
      </w:r>
    </w:p>
    <w:p w:rsidR="00182A47" w:rsidRPr="00182A47" w:rsidRDefault="00182A47" w:rsidP="00900A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 xml:space="preserve">Лучшие научные работы могут быть опубликованы в изданиях </w:t>
      </w:r>
      <w:r w:rsidR="00900A22">
        <w:rPr>
          <w:rFonts w:ascii="Times New Roman" w:hAnsi="Times New Roman" w:cs="Times New Roman"/>
          <w:sz w:val="28"/>
          <w:szCs w:val="28"/>
        </w:rPr>
        <w:t>и на сайте колледжа</w:t>
      </w:r>
      <w:r w:rsidRPr="00182A47">
        <w:rPr>
          <w:rFonts w:ascii="Times New Roman" w:hAnsi="Times New Roman" w:cs="Times New Roman"/>
          <w:sz w:val="28"/>
          <w:szCs w:val="28"/>
        </w:rPr>
        <w:t>.</w:t>
      </w:r>
    </w:p>
    <w:p w:rsidR="003B002A" w:rsidRDefault="00182A47" w:rsidP="00900A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A47">
        <w:rPr>
          <w:rFonts w:ascii="Times New Roman" w:hAnsi="Times New Roman" w:cs="Times New Roman"/>
          <w:sz w:val="28"/>
          <w:szCs w:val="28"/>
        </w:rPr>
        <w:t xml:space="preserve">За успехи, достигнутые в научно-исследовательской работе, студенты могут быть поощрены руководством </w:t>
      </w:r>
      <w:r w:rsidR="00E75631">
        <w:rPr>
          <w:rFonts w:ascii="Times New Roman" w:hAnsi="Times New Roman" w:cs="Times New Roman"/>
          <w:sz w:val="28"/>
          <w:szCs w:val="28"/>
        </w:rPr>
        <w:t xml:space="preserve">колледжа: </w:t>
      </w:r>
    </w:p>
    <w:p w:rsidR="00E75631" w:rsidRDefault="00E75631" w:rsidP="00E75631">
      <w:pPr>
        <w:pStyle w:val="a7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75631">
        <w:rPr>
          <w:rFonts w:ascii="Times New Roman" w:hAnsi="Times New Roman" w:cs="Times New Roman"/>
          <w:sz w:val="28"/>
          <w:szCs w:val="28"/>
        </w:rPr>
        <w:t>ф</w:t>
      </w:r>
      <w:r w:rsidR="00900A22" w:rsidRPr="00E75631">
        <w:rPr>
          <w:rFonts w:ascii="Times New Roman" w:hAnsi="Times New Roman" w:cs="Times New Roman"/>
          <w:sz w:val="28"/>
          <w:szCs w:val="28"/>
        </w:rPr>
        <w:t>ормами морального поощрения студентов являются:</w:t>
      </w:r>
    </w:p>
    <w:p w:rsidR="00E75631" w:rsidRDefault="00900A22" w:rsidP="00E75631">
      <w:pPr>
        <w:pStyle w:val="a7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75631">
        <w:rPr>
          <w:rFonts w:ascii="Times New Roman" w:hAnsi="Times New Roman" w:cs="Times New Roman"/>
          <w:sz w:val="28"/>
          <w:szCs w:val="28"/>
        </w:rPr>
        <w:t>- объявление благодарн</w:t>
      </w:r>
      <w:r w:rsidR="00E75631">
        <w:rPr>
          <w:rFonts w:ascii="Times New Roman" w:hAnsi="Times New Roman" w:cs="Times New Roman"/>
          <w:sz w:val="28"/>
          <w:szCs w:val="28"/>
        </w:rPr>
        <w:t>ости;</w:t>
      </w:r>
    </w:p>
    <w:p w:rsidR="00E75631" w:rsidRDefault="00900A22" w:rsidP="00E75631">
      <w:pPr>
        <w:pStyle w:val="a7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75631">
        <w:rPr>
          <w:rFonts w:ascii="Times New Roman" w:hAnsi="Times New Roman" w:cs="Times New Roman"/>
          <w:sz w:val="28"/>
          <w:szCs w:val="28"/>
        </w:rPr>
        <w:t>- награж</w:t>
      </w:r>
      <w:r w:rsidR="00E75631">
        <w:rPr>
          <w:rFonts w:ascii="Times New Roman" w:hAnsi="Times New Roman" w:cs="Times New Roman"/>
          <w:sz w:val="28"/>
          <w:szCs w:val="28"/>
        </w:rPr>
        <w:t>дение благодарственным письмом;</w:t>
      </w:r>
    </w:p>
    <w:p w:rsidR="00E75631" w:rsidRDefault="00900A22" w:rsidP="00E75631">
      <w:pPr>
        <w:pStyle w:val="a7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75631">
        <w:rPr>
          <w:rFonts w:ascii="Times New Roman" w:hAnsi="Times New Roman" w:cs="Times New Roman"/>
          <w:sz w:val="28"/>
          <w:szCs w:val="28"/>
        </w:rPr>
        <w:t>- награж</w:t>
      </w:r>
      <w:r w:rsidR="00E75631">
        <w:rPr>
          <w:rFonts w:ascii="Times New Roman" w:hAnsi="Times New Roman" w:cs="Times New Roman"/>
          <w:sz w:val="28"/>
          <w:szCs w:val="28"/>
        </w:rPr>
        <w:t>дение Дипломом 1, 2, 3 степени;</w:t>
      </w:r>
    </w:p>
    <w:p w:rsidR="00E75631" w:rsidRDefault="00900A22" w:rsidP="00E75631">
      <w:pPr>
        <w:pStyle w:val="a7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75631">
        <w:rPr>
          <w:rFonts w:ascii="Times New Roman" w:hAnsi="Times New Roman" w:cs="Times New Roman"/>
          <w:sz w:val="28"/>
          <w:szCs w:val="28"/>
        </w:rPr>
        <w:t>- награждение Поч</w:t>
      </w:r>
      <w:r w:rsidR="00E75631">
        <w:rPr>
          <w:rFonts w:ascii="Times New Roman" w:hAnsi="Times New Roman" w:cs="Times New Roman"/>
          <w:sz w:val="28"/>
          <w:szCs w:val="28"/>
        </w:rPr>
        <w:t>ё</w:t>
      </w:r>
      <w:r w:rsidRPr="00E75631">
        <w:rPr>
          <w:rFonts w:ascii="Times New Roman" w:hAnsi="Times New Roman" w:cs="Times New Roman"/>
          <w:sz w:val="28"/>
          <w:szCs w:val="28"/>
        </w:rPr>
        <w:t>тной Грамотой;</w:t>
      </w:r>
    </w:p>
    <w:p w:rsidR="00E75631" w:rsidRDefault="00900A22" w:rsidP="00E75631">
      <w:pPr>
        <w:pStyle w:val="a7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75631">
        <w:rPr>
          <w:rFonts w:ascii="Times New Roman" w:hAnsi="Times New Roman" w:cs="Times New Roman"/>
          <w:sz w:val="28"/>
          <w:szCs w:val="28"/>
        </w:rPr>
        <w:lastRenderedPageBreak/>
        <w:t>- размещение информации о достижен</w:t>
      </w:r>
      <w:r w:rsidR="00E75631">
        <w:rPr>
          <w:rFonts w:ascii="Times New Roman" w:hAnsi="Times New Roman" w:cs="Times New Roman"/>
          <w:sz w:val="28"/>
          <w:szCs w:val="28"/>
        </w:rPr>
        <w:t>иях студента на сайте колледжа;</w:t>
      </w:r>
    </w:p>
    <w:p w:rsidR="00E75631" w:rsidRDefault="00900A22" w:rsidP="00E75631">
      <w:pPr>
        <w:pStyle w:val="a7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75631">
        <w:rPr>
          <w:rFonts w:ascii="Times New Roman" w:hAnsi="Times New Roman" w:cs="Times New Roman"/>
          <w:sz w:val="28"/>
          <w:szCs w:val="28"/>
        </w:rPr>
        <w:t>- размещение информаци</w:t>
      </w:r>
      <w:r w:rsidR="00E75631">
        <w:rPr>
          <w:rFonts w:ascii="Times New Roman" w:hAnsi="Times New Roman" w:cs="Times New Roman"/>
          <w:sz w:val="28"/>
          <w:szCs w:val="28"/>
        </w:rPr>
        <w:t>и о достижениях студента в СМИ;</w:t>
      </w:r>
    </w:p>
    <w:p w:rsidR="00E75631" w:rsidRDefault="00900A22" w:rsidP="00E75631">
      <w:pPr>
        <w:pStyle w:val="a7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75631">
        <w:rPr>
          <w:rFonts w:ascii="Times New Roman" w:hAnsi="Times New Roman" w:cs="Times New Roman"/>
          <w:sz w:val="28"/>
          <w:szCs w:val="28"/>
        </w:rPr>
        <w:t>- награждение благодарствен</w:t>
      </w:r>
      <w:r w:rsidR="00E75631">
        <w:rPr>
          <w:rFonts w:ascii="Times New Roman" w:hAnsi="Times New Roman" w:cs="Times New Roman"/>
          <w:sz w:val="28"/>
          <w:szCs w:val="28"/>
        </w:rPr>
        <w:t>ным письмом родителей студентов;</w:t>
      </w:r>
    </w:p>
    <w:p w:rsidR="00E75631" w:rsidRDefault="00E75631" w:rsidP="00E75631">
      <w:pPr>
        <w:pStyle w:val="a7"/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900A22" w:rsidRPr="00E75631">
        <w:rPr>
          <w:rFonts w:ascii="Times New Roman" w:hAnsi="Times New Roman" w:cs="Times New Roman"/>
          <w:sz w:val="28"/>
          <w:szCs w:val="28"/>
        </w:rPr>
        <w:t>ормами материальног</w:t>
      </w:r>
      <w:r>
        <w:rPr>
          <w:rFonts w:ascii="Times New Roman" w:hAnsi="Times New Roman" w:cs="Times New Roman"/>
          <w:sz w:val="28"/>
          <w:szCs w:val="28"/>
        </w:rPr>
        <w:t>о поощрения студентов являются:</w:t>
      </w:r>
    </w:p>
    <w:p w:rsidR="00E75631" w:rsidRDefault="00900A22" w:rsidP="00E75631">
      <w:pPr>
        <w:pStyle w:val="a7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75631">
        <w:rPr>
          <w:rFonts w:ascii="Times New Roman" w:hAnsi="Times New Roman" w:cs="Times New Roman"/>
          <w:sz w:val="28"/>
          <w:szCs w:val="28"/>
        </w:rPr>
        <w:t>- награждение ценным подарком</w:t>
      </w:r>
      <w:r w:rsidR="00E75631">
        <w:rPr>
          <w:rFonts w:ascii="Times New Roman" w:hAnsi="Times New Roman" w:cs="Times New Roman"/>
          <w:sz w:val="28"/>
          <w:szCs w:val="28"/>
        </w:rPr>
        <w:t>;</w:t>
      </w:r>
    </w:p>
    <w:p w:rsidR="00E75631" w:rsidRDefault="00900A22" w:rsidP="00E75631">
      <w:pPr>
        <w:pStyle w:val="a7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75631">
        <w:rPr>
          <w:rFonts w:ascii="Times New Roman" w:hAnsi="Times New Roman" w:cs="Times New Roman"/>
          <w:sz w:val="28"/>
          <w:szCs w:val="28"/>
        </w:rPr>
        <w:t>- награждение денежной премией</w:t>
      </w:r>
      <w:r w:rsidR="00E75631">
        <w:rPr>
          <w:rFonts w:ascii="Times New Roman" w:hAnsi="Times New Roman" w:cs="Times New Roman"/>
          <w:sz w:val="28"/>
          <w:szCs w:val="28"/>
        </w:rPr>
        <w:t>;</w:t>
      </w:r>
    </w:p>
    <w:p w:rsidR="00E75631" w:rsidRDefault="00900A22" w:rsidP="00E75631">
      <w:pPr>
        <w:pStyle w:val="a7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75631">
        <w:rPr>
          <w:rFonts w:ascii="Times New Roman" w:hAnsi="Times New Roman" w:cs="Times New Roman"/>
          <w:sz w:val="28"/>
          <w:szCs w:val="28"/>
        </w:rPr>
        <w:t xml:space="preserve">- представление студента к назначению стипендии Губернатора </w:t>
      </w:r>
      <w:r w:rsidR="00E75631">
        <w:rPr>
          <w:rFonts w:ascii="Times New Roman" w:hAnsi="Times New Roman" w:cs="Times New Roman"/>
          <w:sz w:val="28"/>
          <w:szCs w:val="28"/>
        </w:rPr>
        <w:t>области;</w:t>
      </w:r>
    </w:p>
    <w:p w:rsidR="002B527E" w:rsidRPr="00E75631" w:rsidRDefault="00900A22" w:rsidP="00E75631">
      <w:pPr>
        <w:pStyle w:val="a7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75631">
        <w:rPr>
          <w:rFonts w:ascii="Times New Roman" w:hAnsi="Times New Roman" w:cs="Times New Roman"/>
          <w:sz w:val="28"/>
          <w:szCs w:val="28"/>
        </w:rPr>
        <w:t>- представление студента к назначен</w:t>
      </w:r>
      <w:r w:rsidR="00E75631">
        <w:rPr>
          <w:rFonts w:ascii="Times New Roman" w:hAnsi="Times New Roman" w:cs="Times New Roman"/>
          <w:sz w:val="28"/>
          <w:szCs w:val="28"/>
        </w:rPr>
        <w:t>ию стипендии Правительства Рос</w:t>
      </w:r>
      <w:r w:rsidRPr="00E75631">
        <w:rPr>
          <w:rFonts w:ascii="Times New Roman" w:hAnsi="Times New Roman" w:cs="Times New Roman"/>
          <w:sz w:val="28"/>
          <w:szCs w:val="28"/>
        </w:rPr>
        <w:t>сийской Федерации.</w:t>
      </w:r>
    </w:p>
    <w:p w:rsidR="002B527E" w:rsidRDefault="002B527E" w:rsidP="00182A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03A7F" w:rsidRPr="00B21AF3" w:rsidRDefault="00003A7F" w:rsidP="00003A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21A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Заключение</w:t>
      </w:r>
    </w:p>
    <w:p w:rsidR="00003A7F" w:rsidRDefault="00003A7F" w:rsidP="00003A7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3A7F" w:rsidRPr="00003A7F" w:rsidRDefault="00003A7F" w:rsidP="00003A7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A7F">
        <w:rPr>
          <w:rFonts w:ascii="Times New Roman" w:hAnsi="Times New Roman" w:cs="Times New Roman"/>
          <w:sz w:val="28"/>
          <w:szCs w:val="28"/>
        </w:rPr>
        <w:t xml:space="preserve">Сегодня важным является выдвижение на первый план новых требований рынка труда к молодым специалистам. На современном рынке труда по-настоящему конкурентоспособным будет такой работник, который не только хорошо знает технические особенности своей профессии, но и общителен, умеет работать в стрессовой ситуации, </w:t>
      </w:r>
      <w:r w:rsidR="00ED2186">
        <w:rPr>
          <w:rFonts w:ascii="Times New Roman" w:hAnsi="Times New Roman" w:cs="Times New Roman"/>
          <w:sz w:val="28"/>
          <w:szCs w:val="28"/>
        </w:rPr>
        <w:t xml:space="preserve">мыслить, анализировать полученную информацию, </w:t>
      </w:r>
      <w:r w:rsidRPr="00003A7F">
        <w:rPr>
          <w:rFonts w:ascii="Times New Roman" w:hAnsi="Times New Roman" w:cs="Times New Roman"/>
          <w:sz w:val="28"/>
          <w:szCs w:val="28"/>
        </w:rPr>
        <w:t xml:space="preserve">выполнять поставленные задачи с учетом четко установленных временных рамок, </w:t>
      </w:r>
      <w:r w:rsidR="00ED2186" w:rsidRPr="00ED2186">
        <w:rPr>
          <w:rFonts w:ascii="Times New Roman" w:hAnsi="Times New Roman" w:cs="Times New Roman"/>
          <w:sz w:val="28"/>
          <w:szCs w:val="28"/>
        </w:rPr>
        <w:t>постоянно совершенствовать имеющиеся знания и получать новые</w:t>
      </w:r>
      <w:r w:rsidR="00ED2186">
        <w:rPr>
          <w:rFonts w:ascii="Times New Roman" w:hAnsi="Times New Roman" w:cs="Times New Roman"/>
          <w:sz w:val="28"/>
          <w:szCs w:val="28"/>
        </w:rPr>
        <w:t>,</w:t>
      </w:r>
      <w:r w:rsidR="00ED2186" w:rsidRPr="00ED2186">
        <w:rPr>
          <w:rFonts w:ascii="Times New Roman" w:hAnsi="Times New Roman" w:cs="Times New Roman"/>
          <w:sz w:val="28"/>
          <w:szCs w:val="28"/>
        </w:rPr>
        <w:t xml:space="preserve"> </w:t>
      </w:r>
      <w:r w:rsidRPr="00003A7F">
        <w:rPr>
          <w:rFonts w:ascii="Times New Roman" w:hAnsi="Times New Roman" w:cs="Times New Roman"/>
          <w:sz w:val="28"/>
          <w:szCs w:val="28"/>
        </w:rPr>
        <w:t>управлять персоналом, представить продукт своего труда клиентам и широкой публике и т. д.</w:t>
      </w:r>
    </w:p>
    <w:p w:rsidR="00003A7F" w:rsidRPr="00003A7F" w:rsidRDefault="00ED2186" w:rsidP="00003A7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2186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</w:t>
      </w:r>
      <w:r>
        <w:rPr>
          <w:rFonts w:ascii="Times New Roman" w:hAnsi="Times New Roman" w:cs="Times New Roman"/>
          <w:sz w:val="28"/>
          <w:szCs w:val="28"/>
        </w:rPr>
        <w:t>колледжа</w:t>
      </w:r>
      <w:r w:rsidRPr="00ED2186">
        <w:rPr>
          <w:rFonts w:ascii="Times New Roman" w:hAnsi="Times New Roman" w:cs="Times New Roman"/>
          <w:sz w:val="28"/>
          <w:szCs w:val="28"/>
        </w:rPr>
        <w:t xml:space="preserve"> не ограничивается только реализацией образовательных программ в рамках государственного федерального государственного образовательного стандарта.</w:t>
      </w:r>
      <w:r w:rsidR="00060BA6">
        <w:rPr>
          <w:rFonts w:ascii="Times New Roman" w:hAnsi="Times New Roman" w:cs="Times New Roman"/>
          <w:sz w:val="28"/>
          <w:szCs w:val="28"/>
        </w:rPr>
        <w:t xml:space="preserve"> Одно из таких направлений является н</w:t>
      </w:r>
      <w:r w:rsidR="00060BA6" w:rsidRPr="00060BA6">
        <w:rPr>
          <w:rFonts w:ascii="Times New Roman" w:hAnsi="Times New Roman" w:cs="Times New Roman"/>
          <w:sz w:val="28"/>
          <w:szCs w:val="28"/>
        </w:rPr>
        <w:t>аучно-исследовательская деятельность</w:t>
      </w:r>
      <w:r w:rsidR="00060BA6">
        <w:rPr>
          <w:rFonts w:ascii="Times New Roman" w:hAnsi="Times New Roman" w:cs="Times New Roman"/>
          <w:sz w:val="28"/>
          <w:szCs w:val="28"/>
        </w:rPr>
        <w:t>.</w:t>
      </w:r>
    </w:p>
    <w:p w:rsidR="00003A7F" w:rsidRPr="00003A7F" w:rsidRDefault="00003A7F" w:rsidP="00060BA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0BA6">
        <w:rPr>
          <w:rFonts w:ascii="Times New Roman" w:hAnsi="Times New Roman" w:cs="Times New Roman"/>
          <w:sz w:val="28"/>
          <w:szCs w:val="28"/>
        </w:rPr>
        <w:t>Научно-исследовательская деятельность способствует формированию исследовательской компетенции учащихся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060BA6">
        <w:rPr>
          <w:rFonts w:ascii="Times New Roman" w:hAnsi="Times New Roman" w:cs="Times New Roman"/>
          <w:sz w:val="28"/>
          <w:szCs w:val="28"/>
        </w:rPr>
        <w:t xml:space="preserve"> </w:t>
      </w:r>
      <w:r w:rsidRPr="00003A7F">
        <w:rPr>
          <w:rFonts w:ascii="Times New Roman" w:hAnsi="Times New Roman" w:cs="Times New Roman"/>
          <w:sz w:val="28"/>
          <w:szCs w:val="28"/>
        </w:rPr>
        <w:t>Содержание научно-исследовательской деятельности включает:</w:t>
      </w:r>
    </w:p>
    <w:p w:rsidR="00003A7F" w:rsidRPr="00060BA6" w:rsidRDefault="00003A7F" w:rsidP="00060BA6">
      <w:pPr>
        <w:pStyle w:val="a7"/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60BA6">
        <w:rPr>
          <w:rFonts w:ascii="Times New Roman" w:hAnsi="Times New Roman" w:cs="Times New Roman"/>
          <w:sz w:val="28"/>
          <w:szCs w:val="28"/>
        </w:rPr>
        <w:t>практическое применение навыков работы с научно-популярной литературой;</w:t>
      </w:r>
    </w:p>
    <w:p w:rsidR="00003A7F" w:rsidRPr="00060BA6" w:rsidRDefault="00003A7F" w:rsidP="00060BA6">
      <w:pPr>
        <w:pStyle w:val="a7"/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60BA6">
        <w:rPr>
          <w:rFonts w:ascii="Times New Roman" w:hAnsi="Times New Roman" w:cs="Times New Roman"/>
          <w:sz w:val="28"/>
          <w:szCs w:val="28"/>
        </w:rPr>
        <w:t>обучение умению выступать с докладами, рефератами, сообщениями и пропаганда материалов о своей деятельности;</w:t>
      </w:r>
    </w:p>
    <w:p w:rsidR="00003A7F" w:rsidRPr="00060BA6" w:rsidRDefault="00003A7F" w:rsidP="00060BA6">
      <w:pPr>
        <w:pStyle w:val="a7"/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60BA6">
        <w:rPr>
          <w:rFonts w:ascii="Times New Roman" w:hAnsi="Times New Roman" w:cs="Times New Roman"/>
          <w:sz w:val="28"/>
          <w:szCs w:val="28"/>
        </w:rPr>
        <w:t>организация семинаров, конференций, проведение олимпиад;</w:t>
      </w:r>
    </w:p>
    <w:p w:rsidR="00003A7F" w:rsidRPr="00060BA6" w:rsidRDefault="00003A7F" w:rsidP="00060BA6">
      <w:pPr>
        <w:pStyle w:val="a7"/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60BA6">
        <w:rPr>
          <w:rFonts w:ascii="Times New Roman" w:hAnsi="Times New Roman" w:cs="Times New Roman"/>
          <w:sz w:val="28"/>
          <w:szCs w:val="28"/>
        </w:rPr>
        <w:t>осуществление контактов с представителями других образовательных учреждений, библиотек, общественных движений на различных уровнях;</w:t>
      </w:r>
    </w:p>
    <w:p w:rsidR="00003A7F" w:rsidRPr="00060BA6" w:rsidRDefault="00003A7F" w:rsidP="00060BA6">
      <w:pPr>
        <w:pStyle w:val="a7"/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60BA6">
        <w:rPr>
          <w:rFonts w:ascii="Times New Roman" w:hAnsi="Times New Roman" w:cs="Times New Roman"/>
          <w:sz w:val="28"/>
          <w:szCs w:val="28"/>
        </w:rPr>
        <w:t>привитие интереса обучаемых к творческой работе в различных отраслях науки и техники;</w:t>
      </w:r>
    </w:p>
    <w:p w:rsidR="00003A7F" w:rsidRPr="00060BA6" w:rsidRDefault="00003A7F" w:rsidP="00060BA6">
      <w:pPr>
        <w:pStyle w:val="a7"/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60BA6">
        <w:rPr>
          <w:rFonts w:ascii="Times New Roman" w:hAnsi="Times New Roman" w:cs="Times New Roman"/>
          <w:sz w:val="28"/>
          <w:szCs w:val="28"/>
        </w:rPr>
        <w:lastRenderedPageBreak/>
        <w:t>составление программ и разработка проектов и тем исследований;</w:t>
      </w:r>
    </w:p>
    <w:p w:rsidR="00003A7F" w:rsidRPr="00060BA6" w:rsidRDefault="00003A7F" w:rsidP="00060BA6">
      <w:pPr>
        <w:pStyle w:val="a7"/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60BA6">
        <w:rPr>
          <w:rFonts w:ascii="Times New Roman" w:hAnsi="Times New Roman" w:cs="Times New Roman"/>
          <w:sz w:val="28"/>
          <w:szCs w:val="28"/>
        </w:rPr>
        <w:t xml:space="preserve">удовлетворение персонального спроса </w:t>
      </w:r>
      <w:r w:rsidR="00060BA6">
        <w:rPr>
          <w:rFonts w:ascii="Times New Roman" w:hAnsi="Times New Roman" w:cs="Times New Roman"/>
          <w:sz w:val="28"/>
          <w:szCs w:val="28"/>
        </w:rPr>
        <w:t>студентов</w:t>
      </w:r>
      <w:r w:rsidRPr="00060BA6">
        <w:rPr>
          <w:rFonts w:ascii="Times New Roman" w:hAnsi="Times New Roman" w:cs="Times New Roman"/>
          <w:sz w:val="28"/>
          <w:szCs w:val="28"/>
        </w:rPr>
        <w:t xml:space="preserve"> на изучение интересующих проблем и выстраивание индивидуального научно-исследовательского маршрута;</w:t>
      </w:r>
    </w:p>
    <w:p w:rsidR="00003A7F" w:rsidRPr="00060BA6" w:rsidRDefault="00003A7F" w:rsidP="00060BA6">
      <w:pPr>
        <w:pStyle w:val="a7"/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060BA6">
        <w:rPr>
          <w:rFonts w:ascii="Times New Roman" w:hAnsi="Times New Roman" w:cs="Times New Roman"/>
          <w:sz w:val="28"/>
          <w:szCs w:val="28"/>
        </w:rPr>
        <w:t>подготовка творческих работ и публикаций в научных сборниках и</w:t>
      </w:r>
      <w:r w:rsidR="00060BA6">
        <w:rPr>
          <w:rFonts w:ascii="Times New Roman" w:hAnsi="Times New Roman" w:cs="Times New Roman"/>
          <w:sz w:val="28"/>
          <w:szCs w:val="28"/>
        </w:rPr>
        <w:t xml:space="preserve"> изданиях.</w:t>
      </w:r>
    </w:p>
    <w:p w:rsidR="00003A7F" w:rsidRDefault="00003A7F" w:rsidP="00182A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527E" w:rsidRPr="00B21AF3" w:rsidRDefault="00060BA6" w:rsidP="00B21A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21A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Список использованной литературы</w:t>
      </w:r>
    </w:p>
    <w:p w:rsidR="002B527E" w:rsidRPr="002B527E" w:rsidRDefault="002B527E" w:rsidP="002B52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27E" w:rsidRPr="002B527E" w:rsidRDefault="002B527E" w:rsidP="002B52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Даутова</w:t>
      </w:r>
      <w:proofErr w:type="spellEnd"/>
      <w:r w:rsidRPr="002B527E">
        <w:rPr>
          <w:rFonts w:ascii="Times New Roman" w:hAnsi="Times New Roman" w:cs="Times New Roman"/>
          <w:sz w:val="28"/>
          <w:szCs w:val="28"/>
        </w:rPr>
        <w:t xml:space="preserve"> Ольга Борисовна. Проектирование учебно-познав</w:t>
      </w:r>
      <w:r>
        <w:rPr>
          <w:rFonts w:ascii="Times New Roman" w:hAnsi="Times New Roman" w:cs="Times New Roman"/>
          <w:sz w:val="28"/>
          <w:szCs w:val="28"/>
        </w:rPr>
        <w:t xml:space="preserve">ательной </w:t>
      </w:r>
      <w:r w:rsidRPr="002B527E">
        <w:rPr>
          <w:rFonts w:ascii="Times New Roman" w:hAnsi="Times New Roman" w:cs="Times New Roman"/>
          <w:sz w:val="28"/>
          <w:szCs w:val="28"/>
        </w:rPr>
        <w:t>деятельности школьника на уроке в условиях ФГОС.</w:t>
      </w:r>
      <w:r>
        <w:rPr>
          <w:rFonts w:ascii="Times New Roman" w:hAnsi="Times New Roman" w:cs="Times New Roman"/>
          <w:sz w:val="28"/>
          <w:szCs w:val="28"/>
        </w:rPr>
        <w:t xml:space="preserve"> - Санкт-Петербург: КАРО, </w:t>
      </w:r>
      <w:r w:rsidRPr="002B527E">
        <w:rPr>
          <w:rFonts w:ascii="Times New Roman" w:hAnsi="Times New Roman" w:cs="Times New Roman"/>
          <w:sz w:val="28"/>
          <w:szCs w:val="28"/>
        </w:rPr>
        <w:t>2016. - 184 с.</w:t>
      </w:r>
    </w:p>
    <w:p w:rsidR="002B527E" w:rsidRPr="002B527E" w:rsidRDefault="002B527E" w:rsidP="002B52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27E">
        <w:rPr>
          <w:rFonts w:ascii="Times New Roman" w:hAnsi="Times New Roman" w:cs="Times New Roman"/>
          <w:sz w:val="28"/>
          <w:szCs w:val="28"/>
        </w:rPr>
        <w:t xml:space="preserve">2. Евтюгина А. А. </w:t>
      </w:r>
      <w:proofErr w:type="spellStart"/>
      <w:r w:rsidRPr="002B527E">
        <w:rPr>
          <w:rFonts w:ascii="Times New Roman" w:hAnsi="Times New Roman" w:cs="Times New Roman"/>
          <w:sz w:val="28"/>
          <w:szCs w:val="28"/>
        </w:rPr>
        <w:t>Дискуссионно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27E">
        <w:rPr>
          <w:rFonts w:ascii="Times New Roman" w:hAnsi="Times New Roman" w:cs="Times New Roman"/>
          <w:sz w:val="28"/>
          <w:szCs w:val="28"/>
        </w:rPr>
        <w:t>-жа</w:t>
      </w:r>
      <w:r>
        <w:rPr>
          <w:rFonts w:ascii="Times New Roman" w:hAnsi="Times New Roman" w:cs="Times New Roman"/>
          <w:sz w:val="28"/>
          <w:szCs w:val="28"/>
        </w:rPr>
        <w:t xml:space="preserve">нровый подход в коммуникативном </w:t>
      </w:r>
      <w:r w:rsidRPr="002B527E">
        <w:rPr>
          <w:rFonts w:ascii="Times New Roman" w:hAnsi="Times New Roman" w:cs="Times New Roman"/>
          <w:sz w:val="28"/>
          <w:szCs w:val="28"/>
        </w:rPr>
        <w:t>образовании // Социокультурное пространство</w:t>
      </w:r>
      <w:r>
        <w:rPr>
          <w:rFonts w:ascii="Times New Roman" w:hAnsi="Times New Roman" w:cs="Times New Roman"/>
          <w:sz w:val="28"/>
          <w:szCs w:val="28"/>
        </w:rPr>
        <w:t xml:space="preserve"> России: общество, образование, </w:t>
      </w:r>
      <w:r w:rsidRPr="002B527E">
        <w:rPr>
          <w:rFonts w:ascii="Times New Roman" w:hAnsi="Times New Roman" w:cs="Times New Roman"/>
          <w:sz w:val="28"/>
          <w:szCs w:val="28"/>
        </w:rPr>
        <w:t>язык. Екатеринбург: Ажур. 2012. С. 36-43.</w:t>
      </w:r>
    </w:p>
    <w:p w:rsidR="002B527E" w:rsidRPr="002B527E" w:rsidRDefault="002B527E" w:rsidP="002B52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27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B527E">
        <w:rPr>
          <w:rFonts w:ascii="Times New Roman" w:hAnsi="Times New Roman" w:cs="Times New Roman"/>
          <w:sz w:val="28"/>
          <w:szCs w:val="28"/>
        </w:rPr>
        <w:t>Загвязинский</w:t>
      </w:r>
      <w:proofErr w:type="spellEnd"/>
      <w:r w:rsidRPr="002B527E">
        <w:rPr>
          <w:rFonts w:ascii="Times New Roman" w:hAnsi="Times New Roman" w:cs="Times New Roman"/>
          <w:sz w:val="28"/>
          <w:szCs w:val="28"/>
        </w:rPr>
        <w:t xml:space="preserve"> В.И. Методо</w:t>
      </w:r>
      <w:r>
        <w:rPr>
          <w:rFonts w:ascii="Times New Roman" w:hAnsi="Times New Roman" w:cs="Times New Roman"/>
          <w:sz w:val="28"/>
          <w:szCs w:val="28"/>
        </w:rPr>
        <w:t xml:space="preserve">логия и методика дидактического </w:t>
      </w:r>
      <w:r w:rsidRPr="002B527E">
        <w:rPr>
          <w:rFonts w:ascii="Times New Roman" w:hAnsi="Times New Roman" w:cs="Times New Roman"/>
          <w:sz w:val="28"/>
          <w:szCs w:val="28"/>
        </w:rPr>
        <w:t>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27E">
        <w:rPr>
          <w:rFonts w:ascii="Times New Roman" w:hAnsi="Times New Roman" w:cs="Times New Roman"/>
          <w:sz w:val="28"/>
          <w:szCs w:val="28"/>
        </w:rPr>
        <w:t>- М.: Педагогика, 2012, 156с.</w:t>
      </w:r>
    </w:p>
    <w:p w:rsidR="002B527E" w:rsidRPr="002B527E" w:rsidRDefault="002B527E" w:rsidP="002B52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27E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2B527E">
        <w:rPr>
          <w:rFonts w:ascii="Times New Roman" w:hAnsi="Times New Roman" w:cs="Times New Roman"/>
          <w:sz w:val="28"/>
          <w:szCs w:val="28"/>
        </w:rPr>
        <w:t>Калимуллин</w:t>
      </w:r>
      <w:proofErr w:type="spellEnd"/>
      <w:r w:rsidRPr="002B527E">
        <w:rPr>
          <w:rFonts w:ascii="Times New Roman" w:hAnsi="Times New Roman" w:cs="Times New Roman"/>
          <w:sz w:val="28"/>
          <w:szCs w:val="28"/>
        </w:rPr>
        <w:t xml:space="preserve"> Р.Х., </w:t>
      </w:r>
      <w:proofErr w:type="spellStart"/>
      <w:r w:rsidRPr="002B527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омжина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О.И. Организация учебно-</w:t>
      </w:r>
      <w:r w:rsidRPr="002B527E">
        <w:rPr>
          <w:rFonts w:ascii="Times New Roman" w:hAnsi="Times New Roman" w:cs="Times New Roman"/>
          <w:sz w:val="28"/>
          <w:szCs w:val="28"/>
        </w:rPr>
        <w:t>исследовательской работы студентов в усл</w:t>
      </w:r>
      <w:r>
        <w:rPr>
          <w:rFonts w:ascii="Times New Roman" w:hAnsi="Times New Roman" w:cs="Times New Roman"/>
          <w:sz w:val="28"/>
          <w:szCs w:val="28"/>
        </w:rPr>
        <w:t xml:space="preserve">овиях технического колледжа. // </w:t>
      </w:r>
      <w:r w:rsidRPr="002B527E">
        <w:rPr>
          <w:rFonts w:ascii="Times New Roman" w:hAnsi="Times New Roman" w:cs="Times New Roman"/>
          <w:sz w:val="28"/>
          <w:szCs w:val="28"/>
        </w:rPr>
        <w:t>Международный журнал экспериментального обр</w:t>
      </w:r>
      <w:r>
        <w:rPr>
          <w:rFonts w:ascii="Times New Roman" w:hAnsi="Times New Roman" w:cs="Times New Roman"/>
          <w:sz w:val="28"/>
          <w:szCs w:val="28"/>
        </w:rPr>
        <w:t xml:space="preserve">азования. – 2015. – № 3-4. – С. </w:t>
      </w:r>
      <w:r w:rsidRPr="002B527E">
        <w:rPr>
          <w:rFonts w:ascii="Times New Roman" w:hAnsi="Times New Roman" w:cs="Times New Roman"/>
          <w:sz w:val="28"/>
          <w:szCs w:val="28"/>
        </w:rPr>
        <w:t>485-489;</w:t>
      </w:r>
    </w:p>
    <w:p w:rsidR="002B527E" w:rsidRPr="002B527E" w:rsidRDefault="002B527E" w:rsidP="002B52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B527E">
        <w:rPr>
          <w:rFonts w:ascii="Times New Roman" w:hAnsi="Times New Roman" w:cs="Times New Roman"/>
          <w:sz w:val="28"/>
          <w:szCs w:val="28"/>
          <w:lang w:val="en-US"/>
        </w:rPr>
        <w:t>URL: http://www.expeducation.ru/ru/article/view?id=7308</w:t>
      </w:r>
    </w:p>
    <w:p w:rsidR="002B527E" w:rsidRPr="002B527E" w:rsidRDefault="002B527E" w:rsidP="002B52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27E">
        <w:rPr>
          <w:rFonts w:ascii="Times New Roman" w:hAnsi="Times New Roman" w:cs="Times New Roman"/>
          <w:sz w:val="28"/>
          <w:szCs w:val="28"/>
        </w:rPr>
        <w:t>5. Краевский В.В. Методология педаго</w:t>
      </w:r>
      <w:r>
        <w:rPr>
          <w:rFonts w:ascii="Times New Roman" w:hAnsi="Times New Roman" w:cs="Times New Roman"/>
          <w:sz w:val="28"/>
          <w:szCs w:val="28"/>
        </w:rPr>
        <w:t xml:space="preserve">гического исследования: Пособие </w:t>
      </w:r>
      <w:r w:rsidRPr="002B527E">
        <w:rPr>
          <w:rFonts w:ascii="Times New Roman" w:hAnsi="Times New Roman" w:cs="Times New Roman"/>
          <w:sz w:val="28"/>
          <w:szCs w:val="28"/>
        </w:rPr>
        <w:t xml:space="preserve">для педагога-исследователя. М.: Изд-во </w:t>
      </w:r>
      <w:proofErr w:type="spellStart"/>
      <w:r w:rsidRPr="002B527E">
        <w:rPr>
          <w:rFonts w:ascii="Times New Roman" w:hAnsi="Times New Roman" w:cs="Times New Roman"/>
          <w:sz w:val="28"/>
          <w:szCs w:val="28"/>
        </w:rPr>
        <w:t>СамГПИ</w:t>
      </w:r>
      <w:proofErr w:type="spellEnd"/>
      <w:r w:rsidRPr="002B527E">
        <w:rPr>
          <w:rFonts w:ascii="Times New Roman" w:hAnsi="Times New Roman" w:cs="Times New Roman"/>
          <w:sz w:val="28"/>
          <w:szCs w:val="28"/>
        </w:rPr>
        <w:t>, 2015. 205с.</w:t>
      </w:r>
    </w:p>
    <w:p w:rsidR="002B527E" w:rsidRPr="002B527E" w:rsidRDefault="002B527E" w:rsidP="002B52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27E">
        <w:rPr>
          <w:rFonts w:ascii="Times New Roman" w:hAnsi="Times New Roman" w:cs="Times New Roman"/>
          <w:sz w:val="28"/>
          <w:szCs w:val="28"/>
        </w:rPr>
        <w:t>6. Кругликова Л.Е. Требования к к</w:t>
      </w:r>
      <w:r>
        <w:rPr>
          <w:rFonts w:ascii="Times New Roman" w:hAnsi="Times New Roman" w:cs="Times New Roman"/>
          <w:sz w:val="28"/>
          <w:szCs w:val="28"/>
        </w:rPr>
        <w:t xml:space="preserve">урсовой и дипломной работам. М: </w:t>
      </w:r>
      <w:r w:rsidRPr="002B527E">
        <w:rPr>
          <w:rFonts w:ascii="Times New Roman" w:hAnsi="Times New Roman" w:cs="Times New Roman"/>
          <w:sz w:val="28"/>
          <w:szCs w:val="28"/>
        </w:rPr>
        <w:t>МПУ, 2016.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27E">
        <w:rPr>
          <w:rFonts w:ascii="Times New Roman" w:hAnsi="Times New Roman" w:cs="Times New Roman"/>
          <w:sz w:val="28"/>
          <w:szCs w:val="28"/>
        </w:rPr>
        <w:t>-217с.</w:t>
      </w:r>
    </w:p>
    <w:p w:rsidR="002B527E" w:rsidRPr="002B527E" w:rsidRDefault="002B527E" w:rsidP="002B52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27E">
        <w:rPr>
          <w:rFonts w:ascii="Times New Roman" w:hAnsi="Times New Roman" w:cs="Times New Roman"/>
          <w:sz w:val="28"/>
          <w:szCs w:val="28"/>
        </w:rPr>
        <w:t xml:space="preserve">7. Токарева Г.В., </w:t>
      </w:r>
      <w:proofErr w:type="spellStart"/>
      <w:r w:rsidRPr="002B527E">
        <w:rPr>
          <w:rFonts w:ascii="Times New Roman" w:hAnsi="Times New Roman" w:cs="Times New Roman"/>
          <w:sz w:val="28"/>
          <w:szCs w:val="28"/>
        </w:rPr>
        <w:t>Фалина</w:t>
      </w:r>
      <w:proofErr w:type="spellEnd"/>
      <w:r w:rsidRPr="002B527E">
        <w:rPr>
          <w:rFonts w:ascii="Times New Roman" w:hAnsi="Times New Roman" w:cs="Times New Roman"/>
          <w:sz w:val="28"/>
          <w:szCs w:val="28"/>
        </w:rPr>
        <w:t xml:space="preserve"> В.А. Техн</w:t>
      </w:r>
      <w:r>
        <w:rPr>
          <w:rFonts w:ascii="Times New Roman" w:hAnsi="Times New Roman" w:cs="Times New Roman"/>
          <w:sz w:val="28"/>
          <w:szCs w:val="28"/>
        </w:rPr>
        <w:t xml:space="preserve">ологии формирования компетенции </w:t>
      </w:r>
      <w:r w:rsidRPr="002B527E">
        <w:rPr>
          <w:rFonts w:ascii="Times New Roman" w:hAnsi="Times New Roman" w:cs="Times New Roman"/>
          <w:sz w:val="28"/>
          <w:szCs w:val="28"/>
        </w:rPr>
        <w:t>«Способен к публичному выступлению» в</w:t>
      </w:r>
      <w:r>
        <w:rPr>
          <w:rFonts w:ascii="Times New Roman" w:hAnsi="Times New Roman" w:cs="Times New Roman"/>
          <w:sz w:val="28"/>
          <w:szCs w:val="28"/>
        </w:rPr>
        <w:t xml:space="preserve"> техническом вузе // Актуальные </w:t>
      </w:r>
      <w:r w:rsidRPr="002B527E">
        <w:rPr>
          <w:rFonts w:ascii="Times New Roman" w:hAnsi="Times New Roman" w:cs="Times New Roman"/>
          <w:sz w:val="28"/>
          <w:szCs w:val="28"/>
        </w:rPr>
        <w:t>проблемы гуманитарного знания в техническом</w:t>
      </w:r>
      <w:r>
        <w:rPr>
          <w:rFonts w:ascii="Times New Roman" w:hAnsi="Times New Roman" w:cs="Times New Roman"/>
          <w:sz w:val="28"/>
          <w:szCs w:val="28"/>
        </w:rPr>
        <w:t xml:space="preserve"> вузе. II Всероссийская научно-</w:t>
      </w:r>
      <w:r w:rsidRPr="002B527E">
        <w:rPr>
          <w:rFonts w:ascii="Times New Roman" w:hAnsi="Times New Roman" w:cs="Times New Roman"/>
          <w:sz w:val="28"/>
          <w:szCs w:val="28"/>
        </w:rPr>
        <w:t>методическая конференция. 28 – 30 октября 200</w:t>
      </w:r>
      <w:r>
        <w:rPr>
          <w:rFonts w:ascii="Times New Roman" w:hAnsi="Times New Roman" w:cs="Times New Roman"/>
          <w:sz w:val="28"/>
          <w:szCs w:val="28"/>
        </w:rPr>
        <w:t xml:space="preserve">9г. Санкт-Петербург. 2010. – С. </w:t>
      </w:r>
      <w:r w:rsidRPr="002B527E">
        <w:rPr>
          <w:rFonts w:ascii="Times New Roman" w:hAnsi="Times New Roman" w:cs="Times New Roman"/>
          <w:sz w:val="28"/>
          <w:szCs w:val="28"/>
        </w:rPr>
        <w:t>71-73с.</w:t>
      </w:r>
    </w:p>
    <w:p w:rsidR="002B527E" w:rsidRDefault="002B527E" w:rsidP="002B52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27E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2B527E">
        <w:rPr>
          <w:rFonts w:ascii="Times New Roman" w:hAnsi="Times New Roman" w:cs="Times New Roman"/>
          <w:sz w:val="28"/>
          <w:szCs w:val="28"/>
        </w:rPr>
        <w:t>Сластенин</w:t>
      </w:r>
      <w:proofErr w:type="spellEnd"/>
      <w:r w:rsidRPr="002B527E">
        <w:rPr>
          <w:rFonts w:ascii="Times New Roman" w:hAnsi="Times New Roman" w:cs="Times New Roman"/>
          <w:sz w:val="28"/>
          <w:szCs w:val="28"/>
        </w:rPr>
        <w:t xml:space="preserve"> В.А. Педагогика: Иннова</w:t>
      </w:r>
      <w:r>
        <w:rPr>
          <w:rFonts w:ascii="Times New Roman" w:hAnsi="Times New Roman" w:cs="Times New Roman"/>
          <w:sz w:val="28"/>
          <w:szCs w:val="28"/>
        </w:rPr>
        <w:t xml:space="preserve">ционная деятельность.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Сластенин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27E">
        <w:rPr>
          <w:rFonts w:ascii="Times New Roman" w:hAnsi="Times New Roman" w:cs="Times New Roman"/>
          <w:sz w:val="28"/>
          <w:szCs w:val="28"/>
        </w:rPr>
        <w:t xml:space="preserve">В.А., </w:t>
      </w:r>
      <w:proofErr w:type="spellStart"/>
      <w:r w:rsidRPr="002B527E">
        <w:rPr>
          <w:rFonts w:ascii="Times New Roman" w:hAnsi="Times New Roman" w:cs="Times New Roman"/>
          <w:sz w:val="28"/>
          <w:szCs w:val="28"/>
        </w:rPr>
        <w:t>Подымова</w:t>
      </w:r>
      <w:proofErr w:type="spellEnd"/>
      <w:r w:rsidRPr="002B527E">
        <w:rPr>
          <w:rFonts w:ascii="Times New Roman" w:hAnsi="Times New Roman" w:cs="Times New Roman"/>
          <w:sz w:val="28"/>
          <w:szCs w:val="28"/>
        </w:rPr>
        <w:t xml:space="preserve"> Л.С. М.: ИЧП "Изд-во Магистр", 2016. – 306с.</w:t>
      </w:r>
    </w:p>
    <w:p w:rsidR="00B21AF3" w:rsidRDefault="00003A7F" w:rsidP="002B52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A7F">
        <w:rPr>
          <w:rFonts w:ascii="Times New Roman" w:hAnsi="Times New Roman" w:cs="Times New Roman"/>
          <w:sz w:val="28"/>
          <w:szCs w:val="28"/>
        </w:rPr>
        <w:t>http://refleader.ru/jgeotrjgernaqas.html</w:t>
      </w:r>
      <w:r w:rsidR="00B21AF3">
        <w:rPr>
          <w:rFonts w:ascii="Times New Roman" w:hAnsi="Times New Roman" w:cs="Times New Roman"/>
          <w:sz w:val="28"/>
          <w:szCs w:val="28"/>
        </w:rPr>
        <w:br w:type="page"/>
      </w:r>
    </w:p>
    <w:p w:rsidR="00E428A4" w:rsidRDefault="00E428A4" w:rsidP="00E428A4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А</w:t>
      </w:r>
    </w:p>
    <w:p w:rsidR="00983B40" w:rsidRPr="00983B40" w:rsidRDefault="00983B40" w:rsidP="00983B4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B4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АВТОНОМНОЕ ПРОФЕССИОНАЛЬНОЕ ОБРАЗОВАТЕЛЬНОЕ УЧРЕЖДЕНИЕ САРАТОВСКОЙ ОБЛАСТИ</w:t>
      </w:r>
    </w:p>
    <w:p w:rsidR="00983B40" w:rsidRPr="00983B40" w:rsidRDefault="00983B40" w:rsidP="00983B4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B40">
        <w:rPr>
          <w:rFonts w:ascii="Times New Roman" w:eastAsia="Times New Roman" w:hAnsi="Times New Roman" w:cs="Times New Roman"/>
          <w:sz w:val="24"/>
          <w:szCs w:val="24"/>
          <w:lang w:eastAsia="ru-RU"/>
        </w:rPr>
        <w:t>«ЭНГЕЛЬССКИЙ ПРОМЫШЛЕННО-ЭКОНОМИЧЕСКИЙ ТЕХНИКУМ»</w:t>
      </w:r>
    </w:p>
    <w:p w:rsidR="00983B40" w:rsidRPr="00983B40" w:rsidRDefault="00983B40" w:rsidP="00983B40">
      <w:pPr>
        <w:tabs>
          <w:tab w:val="left" w:pos="3972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B40">
        <w:rPr>
          <w:rFonts w:ascii="Times New Roman" w:eastAsia="Times New Roman" w:hAnsi="Times New Roman" w:cs="Times New Roman"/>
          <w:sz w:val="24"/>
          <w:szCs w:val="24"/>
          <w:lang w:eastAsia="ru-RU"/>
        </w:rPr>
        <w:t>(ГАПОУ СО «ЭПЭТ»)</w:t>
      </w:r>
    </w:p>
    <w:p w:rsidR="00983B40" w:rsidRPr="00983B40" w:rsidRDefault="00983B40" w:rsidP="00983B40">
      <w:pPr>
        <w:tabs>
          <w:tab w:val="left" w:pos="3972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tabs>
          <w:tab w:val="left" w:pos="3972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tabs>
          <w:tab w:val="left" w:pos="3972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tabs>
          <w:tab w:val="left" w:pos="3972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tabs>
          <w:tab w:val="left" w:pos="3972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tabs>
          <w:tab w:val="left" w:pos="3972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tabs>
          <w:tab w:val="left" w:pos="3972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3B40">
        <w:rPr>
          <w:rFonts w:ascii="Times New Roman" w:eastAsia="Times New Roman" w:hAnsi="Times New Roman" w:cs="Times New Roman"/>
          <w:sz w:val="32"/>
          <w:szCs w:val="32"/>
          <w:lang w:eastAsia="ru-RU"/>
        </w:rPr>
        <w:t>НАУЧНО-ИССЛЕДОВАТЕЛЬСКАЯ РАБОТА</w:t>
      </w:r>
    </w:p>
    <w:p w:rsidR="00983B40" w:rsidRPr="00983B40" w:rsidRDefault="00983B40" w:rsidP="00983B40">
      <w:pPr>
        <w:tabs>
          <w:tab w:val="left" w:pos="3972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3B40">
        <w:rPr>
          <w:rFonts w:ascii="Times New Roman" w:eastAsia="Times New Roman" w:hAnsi="Times New Roman" w:cs="Times New Roman"/>
          <w:sz w:val="32"/>
          <w:szCs w:val="32"/>
          <w:lang w:eastAsia="ru-RU"/>
        </w:rPr>
        <w:t>по теме:</w:t>
      </w:r>
    </w:p>
    <w:p w:rsidR="00983B40" w:rsidRPr="00983B40" w:rsidRDefault="00983B40" w:rsidP="00983B40">
      <w:pPr>
        <w:tabs>
          <w:tab w:val="left" w:pos="3972"/>
        </w:tabs>
        <w:spacing w:after="200" w:line="276" w:lineRule="auto"/>
        <w:jc w:val="center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«Цифровой двойник суточного режима профессиональной деятельности ГАПОУ СО "ЭПЭТ" через призму измерения напряжения энергетической сети»</w:t>
      </w:r>
      <w:r w:rsidRPr="00983B4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983B40" w:rsidRPr="00983B40" w:rsidRDefault="00983B40" w:rsidP="00983B40">
      <w:pPr>
        <w:tabs>
          <w:tab w:val="left" w:pos="3972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tabs>
          <w:tab w:val="left" w:pos="3972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tabs>
          <w:tab w:val="left" w:pos="3972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8"/>
        <w:gridCol w:w="1925"/>
        <w:gridCol w:w="4251"/>
      </w:tblGrid>
      <w:tr w:rsidR="00983B40" w:rsidRPr="00983B40" w:rsidTr="00983B40">
        <w:tc>
          <w:tcPr>
            <w:tcW w:w="3178" w:type="dxa"/>
          </w:tcPr>
          <w:p w:rsidR="00983B40" w:rsidRPr="00983B40" w:rsidRDefault="00983B40" w:rsidP="00983B40">
            <w:pPr>
              <w:tabs>
                <w:tab w:val="left" w:pos="3972"/>
              </w:tabs>
              <w:rPr>
                <w:sz w:val="40"/>
                <w:szCs w:val="40"/>
              </w:rPr>
            </w:pPr>
          </w:p>
        </w:tc>
        <w:tc>
          <w:tcPr>
            <w:tcW w:w="1925" w:type="dxa"/>
          </w:tcPr>
          <w:p w:rsidR="00983B40" w:rsidRPr="00983B40" w:rsidRDefault="00983B40" w:rsidP="00983B40">
            <w:pPr>
              <w:tabs>
                <w:tab w:val="left" w:pos="3972"/>
              </w:tabs>
              <w:rPr>
                <w:sz w:val="40"/>
                <w:szCs w:val="40"/>
              </w:rPr>
            </w:pPr>
          </w:p>
        </w:tc>
        <w:tc>
          <w:tcPr>
            <w:tcW w:w="4251" w:type="dxa"/>
          </w:tcPr>
          <w:p w:rsidR="00983B40" w:rsidRPr="00983B40" w:rsidRDefault="00983B40" w:rsidP="00983B40">
            <w:pPr>
              <w:tabs>
                <w:tab w:val="left" w:pos="3972"/>
              </w:tabs>
              <w:spacing w:line="360" w:lineRule="auto"/>
              <w:rPr>
                <w:sz w:val="40"/>
                <w:szCs w:val="40"/>
              </w:rPr>
            </w:pPr>
            <w:r w:rsidRPr="00983B40">
              <w:t>Выполнили студенты</w:t>
            </w:r>
          </w:p>
        </w:tc>
      </w:tr>
      <w:tr w:rsidR="00983B40" w:rsidRPr="00983B40" w:rsidTr="00983B40">
        <w:tc>
          <w:tcPr>
            <w:tcW w:w="3178" w:type="dxa"/>
          </w:tcPr>
          <w:p w:rsidR="00983B40" w:rsidRPr="00983B40" w:rsidRDefault="00983B40" w:rsidP="00983B40">
            <w:pPr>
              <w:tabs>
                <w:tab w:val="left" w:pos="3972"/>
              </w:tabs>
              <w:rPr>
                <w:sz w:val="40"/>
                <w:szCs w:val="40"/>
              </w:rPr>
            </w:pPr>
          </w:p>
        </w:tc>
        <w:tc>
          <w:tcPr>
            <w:tcW w:w="1925" w:type="dxa"/>
          </w:tcPr>
          <w:p w:rsidR="00983B40" w:rsidRPr="00983B40" w:rsidRDefault="00983B40" w:rsidP="00983B40">
            <w:pPr>
              <w:tabs>
                <w:tab w:val="left" w:pos="3972"/>
              </w:tabs>
              <w:rPr>
                <w:sz w:val="40"/>
                <w:szCs w:val="40"/>
              </w:rPr>
            </w:pPr>
          </w:p>
        </w:tc>
        <w:tc>
          <w:tcPr>
            <w:tcW w:w="4251" w:type="dxa"/>
          </w:tcPr>
          <w:p w:rsidR="00983B40" w:rsidRPr="00983B40" w:rsidRDefault="00983B40" w:rsidP="00983B40">
            <w:pPr>
              <w:tabs>
                <w:tab w:val="left" w:pos="3972"/>
              </w:tabs>
              <w:spacing w:line="360" w:lineRule="auto"/>
              <w:ind w:right="-227"/>
            </w:pPr>
            <w:r w:rsidRPr="00983B40">
              <w:t>четвертого курса группы Э-513</w:t>
            </w:r>
            <w:r w:rsidRPr="00983B40">
              <w:rPr>
                <w:highlight w:val="yellow"/>
              </w:rPr>
              <w:t xml:space="preserve"> </w:t>
            </w:r>
          </w:p>
          <w:p w:rsidR="00983B40" w:rsidRPr="00983B40" w:rsidRDefault="00983B40" w:rsidP="00983B40">
            <w:pPr>
              <w:shd w:val="clear" w:color="auto" w:fill="FFFFFF"/>
              <w:rPr>
                <w:color w:val="000000"/>
              </w:rPr>
            </w:pPr>
            <w:r w:rsidRPr="00983B40">
              <w:rPr>
                <w:color w:val="000000"/>
              </w:rPr>
              <w:t>1.</w:t>
            </w:r>
            <w:r w:rsidRPr="00983B40">
              <w:rPr>
                <w:color w:val="000000"/>
                <w:shd w:val="clear" w:color="auto" w:fill="FFFFFF"/>
              </w:rPr>
              <w:t xml:space="preserve"> Богомолов А. А.;</w:t>
            </w:r>
          </w:p>
          <w:p w:rsidR="00983B40" w:rsidRPr="00983B40" w:rsidRDefault="00983B40" w:rsidP="00983B40">
            <w:pPr>
              <w:shd w:val="clear" w:color="auto" w:fill="FFFFFF"/>
              <w:rPr>
                <w:color w:val="000000"/>
              </w:rPr>
            </w:pPr>
            <w:r w:rsidRPr="00983B40">
              <w:rPr>
                <w:color w:val="000000"/>
              </w:rPr>
              <w:t xml:space="preserve">2. Решетников А. </w:t>
            </w:r>
            <w:r w:rsidRPr="00983B40">
              <w:rPr>
                <w:color w:val="000000"/>
                <w:shd w:val="clear" w:color="auto" w:fill="FFFFFF"/>
              </w:rPr>
              <w:t>А.;</w:t>
            </w:r>
          </w:p>
          <w:p w:rsidR="00983B40" w:rsidRPr="00983B40" w:rsidRDefault="00983B40" w:rsidP="00983B40">
            <w:pPr>
              <w:tabs>
                <w:tab w:val="left" w:pos="3972"/>
              </w:tabs>
              <w:spacing w:line="360" w:lineRule="auto"/>
              <w:ind w:right="-227"/>
              <w:rPr>
                <w:sz w:val="40"/>
                <w:szCs w:val="40"/>
              </w:rPr>
            </w:pPr>
            <w:r w:rsidRPr="00983B40">
              <w:rPr>
                <w:color w:val="000000"/>
              </w:rPr>
              <w:t>3.</w:t>
            </w:r>
            <w:r w:rsidRPr="00983B40">
              <w:t xml:space="preserve"> </w:t>
            </w:r>
            <w:proofErr w:type="spellStart"/>
            <w:r w:rsidRPr="00983B40">
              <w:rPr>
                <w:color w:val="000000"/>
              </w:rPr>
              <w:t>Ногай</w:t>
            </w:r>
            <w:proofErr w:type="spellEnd"/>
            <w:r w:rsidRPr="00983B40">
              <w:rPr>
                <w:color w:val="000000"/>
              </w:rPr>
              <w:t xml:space="preserve"> Д. C.</w:t>
            </w:r>
          </w:p>
        </w:tc>
      </w:tr>
      <w:tr w:rsidR="00983B40" w:rsidRPr="00983B40" w:rsidTr="00983B40">
        <w:tc>
          <w:tcPr>
            <w:tcW w:w="3178" w:type="dxa"/>
          </w:tcPr>
          <w:p w:rsidR="00983B40" w:rsidRPr="00983B40" w:rsidRDefault="00983B40" w:rsidP="00983B40">
            <w:pPr>
              <w:tabs>
                <w:tab w:val="left" w:pos="3972"/>
              </w:tabs>
              <w:rPr>
                <w:sz w:val="40"/>
                <w:szCs w:val="40"/>
              </w:rPr>
            </w:pPr>
          </w:p>
        </w:tc>
        <w:tc>
          <w:tcPr>
            <w:tcW w:w="1925" w:type="dxa"/>
          </w:tcPr>
          <w:p w:rsidR="00983B40" w:rsidRPr="00983B40" w:rsidRDefault="00983B40" w:rsidP="00983B40">
            <w:pPr>
              <w:tabs>
                <w:tab w:val="left" w:pos="3972"/>
              </w:tabs>
              <w:rPr>
                <w:sz w:val="40"/>
                <w:szCs w:val="40"/>
              </w:rPr>
            </w:pPr>
          </w:p>
        </w:tc>
        <w:tc>
          <w:tcPr>
            <w:tcW w:w="4251" w:type="dxa"/>
          </w:tcPr>
          <w:p w:rsidR="00983B40" w:rsidRPr="00983B40" w:rsidRDefault="00983B40" w:rsidP="00983B40">
            <w:pPr>
              <w:tabs>
                <w:tab w:val="left" w:pos="3972"/>
              </w:tabs>
              <w:spacing w:line="360" w:lineRule="auto"/>
              <w:ind w:right="-227"/>
            </w:pPr>
            <w:r w:rsidRPr="00983B40">
              <w:t>Научный руководитель</w:t>
            </w:r>
          </w:p>
          <w:p w:rsidR="00983B40" w:rsidRPr="00983B40" w:rsidRDefault="00983B40" w:rsidP="00983B40">
            <w:pPr>
              <w:tabs>
                <w:tab w:val="left" w:pos="3972"/>
              </w:tabs>
              <w:spacing w:line="360" w:lineRule="auto"/>
              <w:ind w:right="-227"/>
              <w:rPr>
                <w:sz w:val="40"/>
                <w:szCs w:val="40"/>
              </w:rPr>
            </w:pPr>
            <w:r w:rsidRPr="00983B40">
              <w:t>Сальников А.С.</w:t>
            </w:r>
          </w:p>
        </w:tc>
      </w:tr>
    </w:tbl>
    <w:p w:rsidR="00983B40" w:rsidRPr="00983B40" w:rsidRDefault="00983B40" w:rsidP="00983B40">
      <w:pPr>
        <w:tabs>
          <w:tab w:val="left" w:pos="3972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tabs>
          <w:tab w:val="left" w:pos="3972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Энгельс 2019 г.</w:t>
      </w:r>
    </w:p>
    <w:p w:rsidR="00983B40" w:rsidRPr="00983B40" w:rsidRDefault="00983B40" w:rsidP="00983B40">
      <w:pPr>
        <w:tabs>
          <w:tab w:val="left" w:pos="3915"/>
          <w:tab w:val="center" w:pos="4873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8"/>
        <w:gridCol w:w="496"/>
      </w:tblGrid>
      <w:tr w:rsidR="00983B40" w:rsidRPr="00983B40" w:rsidTr="00983B40">
        <w:trPr>
          <w:trHeight w:val="454"/>
        </w:trPr>
        <w:tc>
          <w:tcPr>
            <w:tcW w:w="9322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</w:pPr>
            <w:r w:rsidRPr="00983B40">
              <w:t>Введение</w:t>
            </w:r>
            <w:r>
              <w:t>………………………………………………………</w:t>
            </w:r>
            <w:r w:rsidRPr="00983B40">
              <w:t>…………….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  <w:jc w:val="center"/>
            </w:pPr>
            <w:r w:rsidRPr="00983B40">
              <w:t>3</w:t>
            </w:r>
          </w:p>
        </w:tc>
      </w:tr>
      <w:tr w:rsidR="00983B40" w:rsidRPr="00983B40" w:rsidTr="00983B40">
        <w:trPr>
          <w:trHeight w:val="431"/>
        </w:trPr>
        <w:tc>
          <w:tcPr>
            <w:tcW w:w="9322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</w:pPr>
            <w:r w:rsidRPr="00983B40">
              <w:t>Актуальность</w:t>
            </w:r>
            <w:r>
              <w:t>…………………………………………………………………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  <w:jc w:val="center"/>
            </w:pPr>
            <w:r w:rsidRPr="00983B40">
              <w:t>3</w:t>
            </w:r>
          </w:p>
        </w:tc>
      </w:tr>
      <w:tr w:rsidR="00983B40" w:rsidRPr="00983B40" w:rsidTr="00983B40">
        <w:trPr>
          <w:trHeight w:val="409"/>
        </w:trPr>
        <w:tc>
          <w:tcPr>
            <w:tcW w:w="9322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</w:pPr>
            <w:r w:rsidRPr="00983B40">
              <w:t>Новизна</w:t>
            </w:r>
            <w:r>
              <w:t>……………………………………………………………………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  <w:jc w:val="center"/>
            </w:pPr>
            <w:r w:rsidRPr="00983B40">
              <w:t>3</w:t>
            </w:r>
          </w:p>
        </w:tc>
      </w:tr>
      <w:tr w:rsidR="00983B40" w:rsidRPr="00983B40" w:rsidTr="00983B40">
        <w:trPr>
          <w:trHeight w:val="415"/>
        </w:trPr>
        <w:tc>
          <w:tcPr>
            <w:tcW w:w="9322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</w:pPr>
            <w:r w:rsidRPr="00983B40">
              <w:t>Задачи</w:t>
            </w:r>
            <w:r>
              <w:t>………………………………………………………………………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  <w:jc w:val="center"/>
            </w:pPr>
            <w:r w:rsidRPr="00983B40">
              <w:t>4</w:t>
            </w:r>
          </w:p>
        </w:tc>
      </w:tr>
      <w:tr w:rsidR="00983B40" w:rsidRPr="00983B40" w:rsidTr="00983B40">
        <w:trPr>
          <w:trHeight w:val="421"/>
        </w:trPr>
        <w:tc>
          <w:tcPr>
            <w:tcW w:w="9322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</w:pPr>
            <w:r w:rsidRPr="00983B40">
              <w:t>Цель работы</w:t>
            </w:r>
            <w:r>
              <w:t>………</w:t>
            </w:r>
            <w:r w:rsidRPr="00983B40">
              <w:t>…………………………………………………</w:t>
            </w:r>
            <w:proofErr w:type="gramStart"/>
            <w:r w:rsidRPr="00983B40">
              <w:t>…….</w:t>
            </w:r>
            <w:proofErr w:type="gramEnd"/>
            <w:r w:rsidRPr="00983B40">
              <w:t>.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  <w:jc w:val="center"/>
            </w:pPr>
            <w:r w:rsidRPr="00983B40">
              <w:t>4</w:t>
            </w:r>
          </w:p>
        </w:tc>
      </w:tr>
      <w:tr w:rsidR="00983B40" w:rsidRPr="00983B40" w:rsidTr="00983B40">
        <w:trPr>
          <w:trHeight w:val="399"/>
        </w:trPr>
        <w:tc>
          <w:tcPr>
            <w:tcW w:w="9322" w:type="dxa"/>
          </w:tcPr>
          <w:p w:rsidR="00983B40" w:rsidRPr="00983B40" w:rsidRDefault="00E428A4" w:rsidP="00983B40">
            <w:pPr>
              <w:tabs>
                <w:tab w:val="left" w:pos="3915"/>
                <w:tab w:val="center" w:pos="4873"/>
              </w:tabs>
              <w:spacing w:before="120" w:line="360" w:lineRule="auto"/>
              <w:rPr>
                <w:b/>
                <w:i/>
              </w:rPr>
            </w:pPr>
            <w:r>
              <w:t>1. Сбор данных …………………………</w:t>
            </w:r>
            <w:r w:rsidR="00983B40" w:rsidRPr="00983B40">
              <w:t>…………………………</w:t>
            </w:r>
            <w:proofErr w:type="gramStart"/>
            <w:r w:rsidR="00983B40" w:rsidRPr="00983B40">
              <w:t>…….</w:t>
            </w:r>
            <w:proofErr w:type="gramEnd"/>
            <w:r w:rsidR="00983B40" w:rsidRPr="00983B40">
              <w:t xml:space="preserve">. 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  <w:jc w:val="center"/>
            </w:pPr>
            <w:r w:rsidRPr="00983B40">
              <w:t>4</w:t>
            </w:r>
          </w:p>
        </w:tc>
      </w:tr>
      <w:tr w:rsidR="00983B40" w:rsidRPr="00983B40" w:rsidTr="00983B40">
        <w:trPr>
          <w:trHeight w:val="418"/>
        </w:trPr>
        <w:tc>
          <w:tcPr>
            <w:tcW w:w="9322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</w:pPr>
            <w:r w:rsidRPr="00983B40">
              <w:t>2. Обраб</w:t>
            </w:r>
            <w:r w:rsidR="00E428A4">
              <w:t>отка собранных данных………………………</w:t>
            </w:r>
            <w:r w:rsidRPr="00983B40">
              <w:t>……………</w:t>
            </w:r>
            <w:proofErr w:type="gramStart"/>
            <w:r w:rsidRPr="00983B40">
              <w:t>…….</w:t>
            </w:r>
            <w:proofErr w:type="gramEnd"/>
            <w:r w:rsidRPr="00983B40">
              <w:t>.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  <w:jc w:val="center"/>
            </w:pPr>
            <w:r w:rsidRPr="00983B40">
              <w:t>6</w:t>
            </w:r>
          </w:p>
        </w:tc>
      </w:tr>
      <w:tr w:rsidR="00983B40" w:rsidRPr="00983B40" w:rsidTr="00983B40">
        <w:trPr>
          <w:trHeight w:val="410"/>
        </w:trPr>
        <w:tc>
          <w:tcPr>
            <w:tcW w:w="9322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</w:pPr>
            <w:r w:rsidRPr="00983B40">
              <w:t>3. Построе</w:t>
            </w:r>
            <w:r w:rsidR="00E428A4">
              <w:t>ние реального графика………………………</w:t>
            </w:r>
            <w:r w:rsidRPr="00983B40">
              <w:t>…………………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  <w:jc w:val="center"/>
            </w:pPr>
            <w:r w:rsidRPr="00983B40">
              <w:t>6</w:t>
            </w:r>
          </w:p>
        </w:tc>
      </w:tr>
      <w:tr w:rsidR="00983B40" w:rsidRPr="00983B40" w:rsidTr="00983B40">
        <w:trPr>
          <w:trHeight w:val="417"/>
        </w:trPr>
        <w:tc>
          <w:tcPr>
            <w:tcW w:w="9322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</w:pPr>
            <w:r w:rsidRPr="00983B40">
              <w:t>4. Нахождение сре</w:t>
            </w:r>
            <w:r w:rsidR="00E428A4">
              <w:t>дней величины…………………</w:t>
            </w:r>
            <w:r w:rsidRPr="00983B40">
              <w:t>………………………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  <w:jc w:val="center"/>
            </w:pPr>
            <w:r w:rsidRPr="00983B40">
              <w:t>7</w:t>
            </w:r>
          </w:p>
        </w:tc>
      </w:tr>
      <w:tr w:rsidR="00983B40" w:rsidRPr="00983B40" w:rsidTr="00983B40">
        <w:trPr>
          <w:trHeight w:val="423"/>
        </w:trPr>
        <w:tc>
          <w:tcPr>
            <w:tcW w:w="9322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</w:pPr>
            <w:r w:rsidRPr="00983B40">
              <w:t>5. График н</w:t>
            </w:r>
            <w:r w:rsidR="00E428A4">
              <w:t>ормального распределения………………</w:t>
            </w:r>
            <w:r w:rsidRPr="00983B40">
              <w:t>……………………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  <w:jc w:val="center"/>
            </w:pPr>
            <w:r w:rsidRPr="00983B40">
              <w:t>7</w:t>
            </w:r>
          </w:p>
        </w:tc>
      </w:tr>
      <w:tr w:rsidR="00983B40" w:rsidRPr="00983B40" w:rsidTr="00983B40">
        <w:trPr>
          <w:trHeight w:val="414"/>
        </w:trPr>
        <w:tc>
          <w:tcPr>
            <w:tcW w:w="9322" w:type="dxa"/>
          </w:tcPr>
          <w:p w:rsidR="00983B40" w:rsidRPr="00983B40" w:rsidRDefault="00983B40" w:rsidP="00983B40">
            <w:pPr>
              <w:spacing w:before="120" w:line="360" w:lineRule="auto"/>
            </w:pPr>
            <w:r w:rsidRPr="00983B40">
              <w:t>7. Построени</w:t>
            </w:r>
            <w:r w:rsidR="00E428A4">
              <w:t>е характерного графика……………………</w:t>
            </w:r>
            <w:r w:rsidRPr="00983B40">
              <w:t>………………...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  <w:jc w:val="center"/>
            </w:pPr>
            <w:r w:rsidRPr="00983B40">
              <w:t>8</w:t>
            </w:r>
          </w:p>
        </w:tc>
      </w:tr>
      <w:tr w:rsidR="00983B40" w:rsidRPr="00983B40" w:rsidTr="00983B40">
        <w:trPr>
          <w:trHeight w:val="492"/>
        </w:trPr>
        <w:tc>
          <w:tcPr>
            <w:tcW w:w="9322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</w:pPr>
            <w:r w:rsidRPr="00983B40">
              <w:t>8. Список испо</w:t>
            </w:r>
            <w:r w:rsidR="00E428A4">
              <w:t>льзованных источников………………………</w:t>
            </w:r>
            <w:r w:rsidRPr="00983B40">
              <w:t>…………...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/>
              <w:jc w:val="center"/>
            </w:pPr>
            <w:r w:rsidRPr="00983B40">
              <w:t>9</w:t>
            </w:r>
          </w:p>
        </w:tc>
      </w:tr>
      <w:tr w:rsidR="00983B40" w:rsidRPr="00983B40" w:rsidTr="00983B40">
        <w:trPr>
          <w:trHeight w:val="414"/>
        </w:trPr>
        <w:tc>
          <w:tcPr>
            <w:tcW w:w="9322" w:type="dxa"/>
          </w:tcPr>
          <w:p w:rsidR="00983B40" w:rsidRPr="00983B40" w:rsidRDefault="00E428A4" w:rsidP="00983B40">
            <w:pPr>
              <w:tabs>
                <w:tab w:val="left" w:pos="3915"/>
                <w:tab w:val="center" w:pos="4873"/>
              </w:tabs>
              <w:spacing w:before="120" w:line="360" w:lineRule="auto"/>
            </w:pPr>
            <w:r>
              <w:t>9. Приложения…………………</w:t>
            </w:r>
            <w:r w:rsidR="00983B40" w:rsidRPr="00983B40">
              <w:t>……………………………………………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/>
              <w:jc w:val="center"/>
            </w:pPr>
            <w:r w:rsidRPr="00983B40">
              <w:t>9</w:t>
            </w:r>
          </w:p>
        </w:tc>
      </w:tr>
      <w:tr w:rsidR="00983B40" w:rsidRPr="00983B40" w:rsidTr="00983B40">
        <w:trPr>
          <w:trHeight w:val="414"/>
        </w:trPr>
        <w:tc>
          <w:tcPr>
            <w:tcW w:w="9322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</w:pPr>
            <w:r w:rsidRPr="00983B40">
              <w:t>Вывод…………</w:t>
            </w:r>
            <w:r w:rsidR="00E428A4">
              <w:t>……………………………………………………………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/>
              <w:jc w:val="center"/>
            </w:pPr>
            <w:r w:rsidRPr="00983B40">
              <w:t>10</w:t>
            </w:r>
          </w:p>
        </w:tc>
      </w:tr>
      <w:tr w:rsidR="00983B40" w:rsidRPr="00983B40" w:rsidTr="00983B40">
        <w:trPr>
          <w:trHeight w:val="414"/>
        </w:trPr>
        <w:tc>
          <w:tcPr>
            <w:tcW w:w="9322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 w:line="360" w:lineRule="auto"/>
            </w:pPr>
            <w:r w:rsidRPr="00983B40">
              <w:t>Заключе</w:t>
            </w:r>
            <w:r w:rsidR="00E428A4">
              <w:t>ние…………………………………………………………………</w:t>
            </w:r>
          </w:p>
        </w:tc>
        <w:tc>
          <w:tcPr>
            <w:tcW w:w="531" w:type="dxa"/>
          </w:tcPr>
          <w:p w:rsidR="00983B40" w:rsidRPr="00983B40" w:rsidRDefault="00983B40" w:rsidP="00983B40">
            <w:pPr>
              <w:tabs>
                <w:tab w:val="left" w:pos="3915"/>
                <w:tab w:val="center" w:pos="4873"/>
              </w:tabs>
              <w:spacing w:before="120"/>
              <w:jc w:val="center"/>
            </w:pPr>
            <w:r w:rsidRPr="00983B40">
              <w:t>10</w:t>
            </w:r>
          </w:p>
        </w:tc>
      </w:tr>
    </w:tbl>
    <w:p w:rsidR="00983B40" w:rsidRPr="00983B40" w:rsidRDefault="00983B40" w:rsidP="00983B40">
      <w:pPr>
        <w:spacing w:after="20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3B40" w:rsidRPr="00983B40" w:rsidRDefault="00983B40" w:rsidP="00983B4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983B4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E428A4" w:rsidP="00983B4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83B40" w:rsidRPr="00983B40" w:rsidRDefault="00983B40" w:rsidP="00E428A4">
      <w:pPr>
        <w:spacing w:before="240" w:after="24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983B40" w:rsidRPr="00983B40" w:rsidRDefault="00983B40" w:rsidP="00E428A4">
      <w:pPr>
        <w:tabs>
          <w:tab w:val="left" w:pos="3972"/>
        </w:tabs>
        <w:spacing w:after="200" w:line="276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научно-исследовательская работа: «Цифровой двойник суточного режима профессиональной деятельности ГАПОУ СО "ЭПЭТ" через призму измерения напряжения энергетической сети». Выбор данной темы обусловлен тем, что данный вопрос связан не только с моим профессиональным будущим, но и с повседневной жизнью. Так как вопрос эффективного и экономного потребления электроэнергии жестко ставится перед всеми потребителями электроэнергии.</w:t>
      </w:r>
    </w:p>
    <w:p w:rsidR="00983B40" w:rsidRPr="00983B40" w:rsidRDefault="00983B40" w:rsidP="00983B4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B40" w:rsidRDefault="00983B40" w:rsidP="00E428A4">
      <w:pPr>
        <w:spacing w:before="240" w:after="240" w:line="360" w:lineRule="auto"/>
        <w:ind w:firstLine="85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E428A4" w:rsidRPr="00983B40" w:rsidRDefault="00E428A4" w:rsidP="00E428A4">
      <w:pPr>
        <w:spacing w:before="240" w:after="240" w:line="360" w:lineRule="auto"/>
        <w:ind w:firstLine="85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B40" w:rsidRPr="00983B40" w:rsidRDefault="00983B40" w:rsidP="00E428A4">
      <w:pPr>
        <w:spacing w:before="240" w:after="24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темы данной работы обусловлена тем, что в настоящее время вопрос об энергосбережении и энергоэффективности звучит постоянно и всё громче.</w:t>
      </w:r>
    </w:p>
    <w:p w:rsidR="00983B40" w:rsidRPr="00983B40" w:rsidRDefault="00983B40" w:rsidP="00E428A4">
      <w:pPr>
        <w:autoSpaceDE w:val="0"/>
        <w:autoSpaceDN w:val="0"/>
        <w:adjustRightInd w:val="0"/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Цифрового двойника суточного режима профессиональной деятельности ГАПОУ СО "ЭПЭТ" не только техникума, но и любого потребителя электроэнергии позволяет определить, где и когда расходуется электроэнергия и в какие интервалы времени можно эффективней её расходовать и беречь. В итоге можно сказать, что мы экономим не только электроэнергию и финансы, но и не возобновляемые ресурсы.</w:t>
      </w:r>
    </w:p>
    <w:p w:rsidR="00983B40" w:rsidRPr="00983B40" w:rsidRDefault="00983B40" w:rsidP="00983B40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Default="00983B40" w:rsidP="00E428A4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</w:t>
      </w:r>
    </w:p>
    <w:p w:rsidR="00E428A4" w:rsidRPr="00983B40" w:rsidRDefault="00E428A4" w:rsidP="00E428A4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B40" w:rsidRPr="00983B40" w:rsidRDefault="00983B40" w:rsidP="00E428A4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существуют работы, посвященные созданию Цифрового двойника суточного режима профессионального деятельности. Однако нами было принято решение рассмотреть анализируемую проблему на примере: «Цифрового двойника суточного режима профессиональной деятельности ГАПОУ СО "ЭПЭТ" через призму измерения напряжения энергетической сети», и в этом заключается новизна моего исследования. </w:t>
      </w: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Существующие теоретические разработки и практические изыскания по данному вопросу, в связи с чем, возникла необходимость более простым косвенным методом, не требующих больших капитальных вложений создать Цифровой двойник суточного режима профессиональной деятельности техникума в рамках этой научно-исследовательской работы.</w:t>
      </w:r>
    </w:p>
    <w:p w:rsidR="00983B40" w:rsidRPr="00983B40" w:rsidRDefault="00983B40" w:rsidP="00983B40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E428A4">
      <w:pPr>
        <w:spacing w:after="2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</w:t>
      </w: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83B40" w:rsidRPr="00983B40" w:rsidRDefault="00983B40" w:rsidP="00E428A4">
      <w:pPr>
        <w:spacing w:after="2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научно-исследовательской работы – построить характерный суточный график электрической нагрузки ГАПОУ СО “ЭПЭТ” косвенным методом и создание цифрового двойника суточного режима профессиональной деятельности ГАПОУ СО "ЭПЭТ".</w:t>
      </w:r>
    </w:p>
    <w:p w:rsidR="00983B40" w:rsidRDefault="00983B40" w:rsidP="00E428A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428A4" w:rsidRPr="00983B40" w:rsidRDefault="00E428A4" w:rsidP="00E428A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необходимо решить следующие задачи:</w:t>
      </w:r>
    </w:p>
    <w:p w:rsidR="00983B40" w:rsidRPr="00983B40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Произвести сбор данных;</w:t>
      </w:r>
    </w:p>
    <w:p w:rsidR="00983B40" w:rsidRPr="00983B40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Обработать полученные данные;</w:t>
      </w:r>
    </w:p>
    <w:p w:rsidR="00983B40" w:rsidRPr="00983B40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Построить характерный суточный график электрической нагрузки ГАПОУ СО “ЭПЭТ” косвенным методом»;</w:t>
      </w:r>
    </w:p>
    <w:p w:rsidR="00983B40" w:rsidRPr="00983B40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Проанализировать полученные результаты исследования;</w:t>
      </w:r>
    </w:p>
    <w:p w:rsidR="00983B40" w:rsidRPr="00983B40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Создание цифрового двойника суточного режима профессиональной деятельности ГАПОУ СО "ЭПЭТ".</w:t>
      </w:r>
    </w:p>
    <w:p w:rsidR="00983B40" w:rsidRPr="00983B40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Сделать выводы о возможности построения достоверного характерного суточного графика электрической нагрузки ГАПОУ СО “ЭПЭТ” косвенным методом;</w:t>
      </w:r>
    </w:p>
    <w:p w:rsidR="00E428A4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7. Сформулировать предложения по построению характерного недельного, месячного и годового графиков электрической нагрузки ГАПОУ СО “ЭПЭТ”.</w:t>
      </w:r>
      <w:r w:rsidR="00E428A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83B40" w:rsidRPr="00983B40" w:rsidRDefault="00983B40" w:rsidP="00E428A4">
      <w:pPr>
        <w:spacing w:before="100" w:beforeAutospacing="1" w:after="100" w:afterAutospacing="1" w:line="240" w:lineRule="auto"/>
        <w:ind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Сбор данных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</w:pPr>
      <w:r w:rsidRPr="00983B40"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  <w:t>Для сбора данных нам понадобился счетчик электроэнергии СЭБ-1ТМ.02.02, который оборудован монохромным цифровым дисплеем, где в реальном времени отображается напряжение электрической сети, рисунок 1 и 2.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</w:pPr>
      <w:r w:rsidRPr="00983B40"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  <w:t xml:space="preserve">Для записи значений напряжения электрической сети в реальном времени использовалась </w:t>
      </w:r>
      <w:r w:rsidRPr="00983B40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en-US"/>
        </w:rPr>
        <w:t>Web</w:t>
      </w:r>
      <w:r w:rsidRPr="00983B40"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  <w:t>-камера, и для хранения видеозаписи ноутбук. Запись напряжения электрической сети проводилась с 00 часов 21 февраля 2019 года на протяжении всех суток, до 24 часов.</w:t>
      </w:r>
    </w:p>
    <w:p w:rsidR="00983B40" w:rsidRPr="00983B40" w:rsidRDefault="00983B40" w:rsidP="00983B40">
      <w:pPr>
        <w:spacing w:before="100" w:beforeAutospacing="1" w:after="100" w:afterAutospacing="1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</w:pPr>
      <w:r w:rsidRPr="00983B40">
        <w:rPr>
          <w:rFonts w:ascii="Calibri" w:eastAsia="Times New Roman" w:hAnsi="Calibri" w:cs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1B043F14" wp14:editId="0CF49AFD">
            <wp:extent cx="3903345" cy="2891366"/>
            <wp:effectExtent l="0" t="0" r="1905" b="4445"/>
            <wp:docPr id="3" name="Рисунок 3" descr="https://pp.userapi.com/c846124/v846124243/1de49d/HBnUidrT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124/v846124243/1de49d/HBnUidrTcE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64" cy="291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40" w:rsidRPr="00983B40" w:rsidRDefault="00983B40" w:rsidP="00983B40">
      <w:pPr>
        <w:spacing w:before="100" w:beforeAutospacing="1" w:after="100" w:afterAutospacing="1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</w:pPr>
      <w:r w:rsidRPr="00983B40"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  <w:t>Рисунок</w:t>
      </w:r>
      <w:r w:rsidR="00E428A4"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  <w:t xml:space="preserve"> - </w:t>
      </w:r>
      <w:r w:rsidRPr="00983B40"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  <w:t>1. Вид установки для сбора данных</w:t>
      </w:r>
    </w:p>
    <w:p w:rsidR="00983B40" w:rsidRPr="00983B40" w:rsidRDefault="00983B40" w:rsidP="00983B40">
      <w:pPr>
        <w:spacing w:before="100" w:beforeAutospacing="1" w:after="100" w:afterAutospacing="1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</w:pPr>
      <w:r w:rsidRPr="00983B40">
        <w:rPr>
          <w:rFonts w:ascii="Calibri" w:eastAsia="Times New Roman" w:hAnsi="Calibri" w:cs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1EEAA2A5" wp14:editId="2A6E5967">
            <wp:extent cx="3929287" cy="2484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413" cy="250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40" w:rsidRPr="00983B40" w:rsidRDefault="00983B40" w:rsidP="00983B40">
      <w:pPr>
        <w:spacing w:before="100" w:beforeAutospacing="1" w:after="100" w:afterAutospacing="1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</w:pPr>
      <w:r w:rsidRPr="00983B40"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  <w:t>Рисунок</w:t>
      </w:r>
      <w:r w:rsidR="00E428A4"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  <w:t xml:space="preserve"> - </w:t>
      </w:r>
      <w:r w:rsidRPr="00983B40">
        <w:rPr>
          <w:rFonts w:ascii="Times New Roman" w:eastAsia="Times New Roman" w:hAnsi="Times New Roman" w:cs="Times New Roman"/>
          <w:bCs/>
          <w:iCs/>
          <w:sz w:val="28"/>
          <w:szCs w:val="28"/>
          <w:lang w:bidi="en-US"/>
        </w:rPr>
        <w:t>2. Дисплей счетчика электроэнергии СЭБ-1ТМ.02.02</w:t>
      </w:r>
    </w:p>
    <w:tbl>
      <w:tblPr>
        <w:tblpPr w:leftFromText="180" w:rightFromText="180" w:vertAnchor="text" w:horzAnchor="margin" w:tblpX="108" w:tblpY="692"/>
        <w:tblW w:w="9594" w:type="dxa"/>
        <w:tblLook w:val="04A0" w:firstRow="1" w:lastRow="0" w:firstColumn="1" w:lastColumn="0" w:noHBand="0" w:noVBand="1"/>
      </w:tblPr>
      <w:tblGrid>
        <w:gridCol w:w="643"/>
        <w:gridCol w:w="876"/>
        <w:gridCol w:w="643"/>
        <w:gridCol w:w="876"/>
        <w:gridCol w:w="763"/>
        <w:gridCol w:w="876"/>
        <w:gridCol w:w="763"/>
        <w:gridCol w:w="876"/>
        <w:gridCol w:w="763"/>
        <w:gridCol w:w="876"/>
        <w:gridCol w:w="763"/>
        <w:gridCol w:w="876"/>
      </w:tblGrid>
      <w:tr w:rsidR="00983B40" w:rsidRPr="00983B40" w:rsidTr="00983B40">
        <w:trPr>
          <w:trHeight w:val="2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3B40" w:rsidRPr="00983B40" w:rsidRDefault="00983B40" w:rsidP="00E4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T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3B40" w:rsidRPr="00983B40" w:rsidRDefault="00983B40" w:rsidP="00E4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3B40" w:rsidRPr="00983B40" w:rsidRDefault="00983B40" w:rsidP="00E4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3B40" w:rsidRPr="00983B40" w:rsidRDefault="00983B40" w:rsidP="00E4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3B40" w:rsidRPr="00983B40" w:rsidRDefault="00983B40" w:rsidP="00E4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3B40" w:rsidRPr="00983B40" w:rsidRDefault="00983B40" w:rsidP="00E4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3B40" w:rsidRPr="00983B40" w:rsidRDefault="00983B40" w:rsidP="00E4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3B40" w:rsidRPr="00983B40" w:rsidRDefault="00983B40" w:rsidP="00E4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3B40" w:rsidRPr="00983B40" w:rsidRDefault="00983B40" w:rsidP="00E4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3B40" w:rsidRPr="00983B40" w:rsidRDefault="00983B40" w:rsidP="00E4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3B40" w:rsidRPr="00983B40" w:rsidRDefault="00983B40" w:rsidP="00E4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3B40" w:rsidRPr="00983B40" w:rsidRDefault="00983B40" w:rsidP="00E42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0:00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250,39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4:10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253,37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244,41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244,04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16:10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246,83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20:10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246,57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251,24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242,67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245,18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246,29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246,07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251,08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252,73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244,24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244,98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247,23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246,29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251,84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242,83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243,92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246,9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246,44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250,43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253,31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241,88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245,94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247,82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247,95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251,49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251,16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242,92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245,67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248,09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248,58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251,53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252,28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243,93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246,22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247,29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247,24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252,06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251,75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243,58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246,99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247,99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246,77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250,76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251,31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247,08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245,1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249,56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247,99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251,79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253,01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241,71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244,77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249,19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249,31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252,71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252,43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242,61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243,38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248,58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248,21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252,45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251,19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243,13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243,1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248,62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248,34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250,14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250,36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242,00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242,79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248,94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249,59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252,47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251,24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243,96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242,68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249,17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248,55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251,86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251,02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243,35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244,61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248,84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248,09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251,26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250,51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242,42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245,7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248,11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248,38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251,74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249,74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244,07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246,02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248,06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250,19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251,75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249,81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244,21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245,37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248,88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250,19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252,75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248,74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244,08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244,48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247,95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249,55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251,78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248,69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244,72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245,6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245,68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248,07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253,26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245,14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244,44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246,32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249,87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252,63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250,56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242,21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244,65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247,42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250,61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250,69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243,01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243,36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247,16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250,56</w:t>
            </w:r>
          </w:p>
        </w:tc>
      </w:tr>
      <w:tr w:rsidR="00983B40" w:rsidRPr="00983B40" w:rsidTr="00983B40">
        <w:trPr>
          <w:trHeight w:val="28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3:50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253,79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247,85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243,87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244,95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247,21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0:00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B40" w:rsidRPr="00983B40" w:rsidRDefault="00983B40" w:rsidP="00983B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250,39</w:t>
            </w:r>
          </w:p>
        </w:tc>
      </w:tr>
    </w:tbl>
    <w:p w:rsidR="00983B40" w:rsidRPr="00983B40" w:rsidRDefault="00983B40" w:rsidP="00E428A4">
      <w:pPr>
        <w:spacing w:after="20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Обработка собранных данных</w:t>
      </w:r>
    </w:p>
    <w:p w:rsidR="00983B40" w:rsidRPr="00983B40" w:rsidRDefault="00983B40" w:rsidP="00983B4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B40" w:rsidRPr="00983B40" w:rsidRDefault="00983B40" w:rsidP="00983B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983B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428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текущее</w:t>
      </w: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измерения; </w:t>
      </w:r>
      <w:r w:rsidRPr="00983B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измеренное напряжение</w:t>
      </w:r>
      <w:r w:rsidR="00E428A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Вольт</w:t>
      </w: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получения необходимого материалов проводилась обработка данных, путем просмотра полученного материала с последующим занесением в таблицу, с интервалом в 10 минут.</w:t>
      </w:r>
    </w:p>
    <w:p w:rsidR="00E428A4" w:rsidRDefault="00983B40" w:rsidP="00E428A4">
      <w:pPr>
        <w:spacing w:after="20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Был выбран интервал в 10 минут, связано с тем, что для построения реального графика этого более чем достаточно и нужды, делать с интервалом в минуту – нет.</w:t>
      </w:r>
      <w:r w:rsidR="00E428A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 w:type="page"/>
      </w:r>
    </w:p>
    <w:p w:rsidR="00983B40" w:rsidRPr="00983B40" w:rsidRDefault="00983B40" w:rsidP="00E428A4">
      <w:pPr>
        <w:spacing w:after="20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Построение реального графика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обработки данных, был построен график, в котором мы взяли те значения напряжений, которые были собраны в течении 24-х часов с интервалом в 10 минут.</w:t>
      </w:r>
    </w:p>
    <w:p w:rsidR="00983B40" w:rsidRPr="00983B40" w:rsidRDefault="00983B40" w:rsidP="00983B4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88681" wp14:editId="52FCE4A5">
            <wp:extent cx="6070600" cy="2484544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данном графике видно, как с течением времени изменяется напряжение сети, что связано с потреблением электроэнергии в отдельно взятые промежутки времени. Подсчет велся в рабочее время и на графике видно, что образовательный процесс связан с потреблением электроэнергии, что как раз и показывает нам график. 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Нахождение среднего значения напряжения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мы могли построить график реального распределения, нам было необходимо рассчитать среднюю величину напряжения и потом уже основываясь на среднем напряжении, построить график реального распределения.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величина рассчитывалась по данной формуле:</w:t>
      </w:r>
    </w:p>
    <w:p w:rsidR="00983B40" w:rsidRPr="00983B40" w:rsidRDefault="009656D6" w:rsidP="00983B4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ср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+…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n</m:t>
              </m:r>
            </m:den>
          </m:f>
        </m:oMath>
      </m:oMathPara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ср</m:t>
            </m:r>
          </m:sub>
        </m:sSub>
      </m:oMath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gramEnd"/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среднее напряжение, </w:t>
      </w:r>
      <w:r w:rsidRPr="00983B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количество измерений,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b>
        </m:sSub>
      </m:oMath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измеренное напряжение.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вычисления среднее значение напряжения в техникуме за сутки равно 248,05 В.</w:t>
      </w:r>
    </w:p>
    <w:p w:rsidR="00983B40" w:rsidRPr="00983B40" w:rsidRDefault="00983B40" w:rsidP="00983B4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E428A4">
      <w:pPr>
        <w:spacing w:after="20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нормального распределения</w:t>
      </w:r>
    </w:p>
    <w:p w:rsidR="00983B40" w:rsidRPr="00983B40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построения графика нормального распределения, нам понадобилась среднее значение напряжения за сутки, которую мы нашли пунктом выше.</w:t>
      </w:r>
    </w:p>
    <w:p w:rsidR="00983B40" w:rsidRPr="00983B40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Потребовалось найти среднеквадратичное отклонение, которое определялось по данной формуле:</w:t>
      </w:r>
    </w:p>
    <w:p w:rsidR="00983B40" w:rsidRPr="00983B40" w:rsidRDefault="009656D6" w:rsidP="00983B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и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eastAsia="ru-RU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ср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+….+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 w:eastAsia="ru-RU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eastAsia="ru-RU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eastAsia="ru-RU"/>
                                </w:rPr>
                                <m:t>ср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n-1</m:t>
              </m:r>
            </m:den>
          </m:f>
        </m:oMath>
      </m:oMathPara>
    </w:p>
    <w:p w:rsidR="00983B40" w:rsidRPr="00983B40" w:rsidRDefault="00983B40" w:rsidP="00983B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983B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количество измерений;</w:t>
      </w:r>
    </w:p>
    <w:p w:rsidR="00983B40" w:rsidRPr="00983B40" w:rsidRDefault="009656D6" w:rsidP="00983B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 w:rsidR="00983B40"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среднее напряжение;</w:t>
      </w:r>
    </w:p>
    <w:p w:rsidR="00983B40" w:rsidRPr="00983B40" w:rsidRDefault="009656D6" w:rsidP="00983B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</m:oMath>
      <w:r w:rsidR="00983B40"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измеренное напряжение.</w:t>
      </w:r>
    </w:p>
    <w:p w:rsidR="00983B40" w:rsidRPr="00983B40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вычислений, среднеквадратичное отклонение напряжения сети равно 2,96 Вольта.</w:t>
      </w:r>
    </w:p>
    <w:p w:rsidR="00983B40" w:rsidRPr="00983B40" w:rsidRDefault="00983B40" w:rsidP="00983B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B40" w:rsidRPr="00983B40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нахождения среднеквадратичного значения, потребовалось построить график реального распределения, который реально бы показывал, как различаются измерения.</w:t>
      </w:r>
    </w:p>
    <w:p w:rsidR="00983B40" w:rsidRPr="00983B40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построить график нормального распределения, мы использовали данную формулу:</w:t>
      </w:r>
    </w:p>
    <w:p w:rsidR="00983B40" w:rsidRPr="00983B40" w:rsidRDefault="00983B40" w:rsidP="00983B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ρ=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σ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-δ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p>
                </m:den>
              </m:f>
            </m:sup>
          </m:sSup>
        </m:oMath>
      </m:oMathPara>
    </w:p>
    <w:p w:rsidR="00983B40" w:rsidRPr="00983B40" w:rsidRDefault="00983B40" w:rsidP="00E428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всех расчетов мы получили данный график нормального распределения:</w:t>
      </w:r>
    </w:p>
    <w:p w:rsidR="00983B40" w:rsidRPr="00983B40" w:rsidRDefault="00983B40" w:rsidP="00983B4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C695B" wp14:editId="04C2929E">
            <wp:extent cx="4543425" cy="22479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m</w:t>
      </w: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- математическое ожидание, среднее значение случайной величины при стремлении количества выборок или количества её измерений к бесконечности.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Нахождение удельного напряжения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того, чтобы построить характерный суточный график, с тридцати минутным интервалом времени, понадобилось найти удельное напряжение, котороые было рассчитано по данной формуле:</w:t>
      </w:r>
    </w:p>
    <w:p w:rsidR="00983B40" w:rsidRPr="00983B40" w:rsidRDefault="00983B40" w:rsidP="00983B4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m:oMathPara>
        <m:oMath>
          <m:r>
            <w:rPr>
              <w:rFonts w:ascii="Cambria Math" w:eastAsia="Times New Roman" w:hAnsi="Cambria Math" w:cs="Times New Roman"/>
              <w:noProof/>
              <w:sz w:val="28"/>
              <w:szCs w:val="28"/>
              <w:lang w:eastAsia="ru-RU"/>
            </w:rPr>
            <m:t>∆</m:t>
          </m:r>
          <m:r>
            <w:rPr>
              <w:rFonts w:ascii="Cambria Math" w:eastAsia="Times New Roman" w:hAnsi="Cambria Math" w:cs="Times New Roman"/>
              <w:noProof/>
              <w:sz w:val="28"/>
              <w:szCs w:val="28"/>
              <w:lang w:val="en-US" w:eastAsia="ru-RU"/>
            </w:rPr>
            <m:t>U=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noProof/>
                  <w:sz w:val="28"/>
                  <w:szCs w:val="28"/>
                  <w:lang w:val="en-US" w:eastAsia="ru-RU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sz w:val="28"/>
                      <w:szCs w:val="28"/>
                      <w:lang w:val="en-US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noProof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noProof/>
                          <w:sz w:val="28"/>
                          <w:szCs w:val="28"/>
                          <w:lang w:val="en-US" w:eastAsia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noProof/>
                          <w:sz w:val="28"/>
                          <w:szCs w:val="28"/>
                          <w:lang w:val="en-US"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noProof/>
                      <w:sz w:val="28"/>
                      <w:szCs w:val="28"/>
                      <w:lang w:val="en-US"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noProof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noProof/>
                          <w:sz w:val="28"/>
                          <w:szCs w:val="28"/>
                          <w:lang w:val="en-US" w:eastAsia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noProof/>
                          <w:sz w:val="28"/>
                          <w:szCs w:val="28"/>
                          <w:lang w:val="en-US"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noProof/>
                      <w:sz w:val="28"/>
                      <w:szCs w:val="28"/>
                      <w:lang w:val="en-US"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noProof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noProof/>
                          <w:sz w:val="28"/>
                          <w:szCs w:val="28"/>
                          <w:lang w:val="en-US" w:eastAsia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noProof/>
                          <w:sz w:val="28"/>
                          <w:szCs w:val="28"/>
                          <w:lang w:val="en-US"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noProof/>
                      <w:sz w:val="28"/>
                      <w:szCs w:val="28"/>
                      <w:lang w:val="en-US"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noProof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noProof/>
                          <w:sz w:val="28"/>
                          <w:szCs w:val="28"/>
                          <w:lang w:val="en-US" w:eastAsia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noProof/>
                          <w:sz w:val="28"/>
                          <w:szCs w:val="28"/>
                          <w:lang w:val="en-US" w:eastAsia="ru-RU"/>
                        </w:rPr>
                        <m:t>4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en-US" w:eastAsia="ru-RU"/>
                </w:rPr>
                <m:t>4</m:t>
              </m:r>
            </m:den>
          </m:f>
        </m:oMath>
      </m:oMathPara>
    </w:p>
    <w:p w:rsidR="00983B40" w:rsidRPr="00983B40" w:rsidRDefault="00983B40" w:rsidP="00983B4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noProof/>
              <w:sz w:val="28"/>
              <w:szCs w:val="28"/>
              <w:lang w:eastAsia="ru-RU"/>
            </w:rPr>
            <m:t xml:space="preserve">Где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noProof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en-US" w:eastAsia="ru-RU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en-US" w:eastAsia="ru-RU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noProof/>
              <w:sz w:val="28"/>
              <w:szCs w:val="28"/>
              <w:lang w:val="en-US" w:eastAsia="ru-RU"/>
            </w:rPr>
            <m:t>-это напряжение по списку, 4-это количество напряжений</m:t>
          </m:r>
        </m:oMath>
      </m:oMathPara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Построение характерного суточного графика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После нахождения удельного напряжения, нам потребовалось построить характерный суточный график.</w:t>
      </w:r>
    </w:p>
    <w:p w:rsidR="00983B40" w:rsidRPr="00983B40" w:rsidRDefault="00983B40" w:rsidP="00983B4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7F609C" wp14:editId="2CAA16C4">
            <wp:extent cx="6119495" cy="1778083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Переход на процентное соотношение нагрузок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построения графика, который бы отоброжал электрические нагрузки в процентном соотношении, небходимо взять за 100% наибольшее значение, которое у нас получилось.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После этого, мы нашли процентное соотношение свех нагрузок.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Характерный график электрических нагрузок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Традиционный, характерный, суточный график электрических нагрузок техникума.</w:t>
      </w:r>
    </w:p>
    <w:p w:rsidR="00983B40" w:rsidRPr="00983B40" w:rsidRDefault="00983B40" w:rsidP="00983B4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382BBB" wp14:editId="49F26632">
            <wp:extent cx="5603770" cy="289538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83" cy="290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По характерному графику определили среднее значение расходование мощности Р</w:t>
      </w:r>
      <w:r w:rsidRPr="00983B40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 xml:space="preserve">ср </w:t>
      </w: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оно равно для техникума 64%, (работа техникума с потреблением мащности 64% техникум бы работал с такой нагрузкой 24 часа).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Также определили Т</w:t>
      </w:r>
      <w:r w:rsidRPr="00983B40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 xml:space="preserve">мах </w:t>
      </w: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т.е. с максимальной 100% нагрузкой техникум в сутки израсходовал отведённую мощность за 16 часов.</w:t>
      </w:r>
    </w:p>
    <w:p w:rsidR="00983B40" w:rsidRPr="00983B40" w:rsidRDefault="00983B40" w:rsidP="00983B4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Анализ график электрической нагрузки и создание цифрового двойника суточного режима профессионального деятельности ГАПОУ СО "ЭПЭТ" через призму измерения напряжения энергетической сети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Реальный график электрической нагрузки суточного режима профессионального деятельности техникума получен из массива данных измерения напряжения энергетической сети, после некоторой математической обработки</w:t>
      </w:r>
    </w:p>
    <w:p w:rsidR="00983B40" w:rsidRPr="00983B40" w:rsidRDefault="00983B40" w:rsidP="00983B4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76E05" wp14:editId="16549833">
            <wp:extent cx="5503334" cy="28419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04" cy="2858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Данный суточный график электрической нагрузки техникума разбили на характерные отрезки времени привязанные к обычному режиму профессионального деятельности техникума, 20 февраля 2019 года.</w:t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Начало рабочего дня для техникума начинается в 6.00 и заканчивается со званком на первую пару в 8.00. За это время в техникуме проходят следующие события:</w:t>
      </w:r>
    </w:p>
    <w:p w:rsidR="00983B40" w:rsidRPr="00983B40" w:rsidRDefault="00983B40" w:rsidP="00983B40">
      <w:pPr>
        <w:numPr>
          <w:ilvl w:val="0"/>
          <w:numId w:val="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Приходят работники столовой и включают электрические плиты для прогрева и приготовления пищи.</w:t>
      </w:r>
    </w:p>
    <w:p w:rsidR="00983B40" w:rsidRPr="00983B40" w:rsidRDefault="00983B40" w:rsidP="00E428A4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FA309" wp14:editId="5DFE672F">
            <wp:extent cx="2628403" cy="3457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5"/>
                    <a:stretch/>
                  </pic:blipFill>
                  <pic:spPr bwMode="auto">
                    <a:xfrm>
                      <a:off x="0" y="0"/>
                      <a:ext cx="2635901" cy="34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96AE4" wp14:editId="6116671F">
            <wp:extent cx="2604770" cy="34711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69" cy="350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B40" w:rsidRPr="00983B40" w:rsidRDefault="00983B40" w:rsidP="00983B40">
      <w:pPr>
        <w:numPr>
          <w:ilvl w:val="0"/>
          <w:numId w:val="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Включается освещение в техникуме: в коридорах, в кабинетах</w:t>
      </w:r>
    </w:p>
    <w:p w:rsidR="00983B40" w:rsidRPr="00983B40" w:rsidRDefault="00983B40" w:rsidP="00E428A4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EF63D" wp14:editId="28B9642B">
            <wp:extent cx="3975100" cy="19049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776" cy="1913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B40" w:rsidRPr="00983B40" w:rsidRDefault="00983B40" w:rsidP="00983B4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Участок гафика выделен красным цветом участок начала рабочего дня.</w:t>
      </w:r>
    </w:p>
    <w:p w:rsidR="00983B40" w:rsidRPr="00983B40" w:rsidRDefault="00983B40" w:rsidP="00E428A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448F93" wp14:editId="4044DEF5">
            <wp:extent cx="4568613" cy="26510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32" cy="2663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 званком на первую пару в 8.00 начинается следующий этап - учебный. 20 феврале 2019года в техникум пришли к первой паре 16 групп. 6 групп занимались до 16.25, три группы до 18.00. Две группы Т-529 и КС-534 были на учебной практике в техникуме. В это время включаются и компьютеры структурных подразделений: отдела кадров, учебной части, библиотеки, бухгалтерии, диспетчера. За это время в техникуме проходят следующие события:</w:t>
      </w:r>
    </w:p>
    <w:p w:rsidR="00983B40" w:rsidRPr="00983B40" w:rsidRDefault="00983B40" w:rsidP="00983B40">
      <w:pPr>
        <w:numPr>
          <w:ilvl w:val="0"/>
          <w:numId w:val="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Включаются в учебных кабинетах компьютеры и аргтехника.</w:t>
      </w:r>
    </w:p>
    <w:tbl>
      <w:tblPr>
        <w:tblStyle w:val="1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9"/>
        <w:gridCol w:w="4647"/>
      </w:tblGrid>
      <w:tr w:rsidR="00983B40" w:rsidRPr="00983B40" w:rsidTr="00983B40">
        <w:tc>
          <w:tcPr>
            <w:tcW w:w="5099" w:type="dxa"/>
          </w:tcPr>
          <w:p w:rsidR="00983B40" w:rsidRPr="00983B40" w:rsidRDefault="00983B40" w:rsidP="00983B40">
            <w:pPr>
              <w:spacing w:before="100" w:beforeAutospacing="1" w:after="100" w:afterAutospacing="1" w:line="360" w:lineRule="auto"/>
              <w:contextualSpacing/>
              <w:jc w:val="both"/>
              <w:rPr>
                <w:noProof/>
              </w:rPr>
            </w:pPr>
            <w:r w:rsidRPr="00983B40">
              <w:rPr>
                <w:noProof/>
              </w:rPr>
              <w:drawing>
                <wp:inline distT="0" distB="0" distL="0" distR="0" wp14:anchorId="2D2A2DDA" wp14:editId="462DDDA9">
                  <wp:extent cx="2810934" cy="159426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791" cy="160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</w:tcPr>
          <w:p w:rsidR="00983B40" w:rsidRPr="00983B40" w:rsidRDefault="00983B40" w:rsidP="00983B40">
            <w:pPr>
              <w:spacing w:before="100" w:beforeAutospacing="1" w:after="100" w:afterAutospacing="1" w:line="360" w:lineRule="auto"/>
              <w:contextualSpacing/>
              <w:jc w:val="both"/>
              <w:rPr>
                <w:noProof/>
              </w:rPr>
            </w:pPr>
            <w:r w:rsidRPr="00983B40">
              <w:rPr>
                <w:noProof/>
              </w:rPr>
              <w:drawing>
                <wp:inline distT="0" distB="0" distL="0" distR="0" wp14:anchorId="689D7196" wp14:editId="7B1B757C">
                  <wp:extent cx="2829502" cy="1536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667" cy="155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B40" w:rsidRPr="00983B40" w:rsidTr="00983B40">
        <w:tc>
          <w:tcPr>
            <w:tcW w:w="5099" w:type="dxa"/>
          </w:tcPr>
          <w:p w:rsidR="00983B40" w:rsidRPr="00983B40" w:rsidRDefault="00983B40" w:rsidP="00983B40">
            <w:pPr>
              <w:spacing w:before="100" w:beforeAutospacing="1" w:after="100" w:afterAutospacing="1" w:line="360" w:lineRule="auto"/>
              <w:contextualSpacing/>
              <w:jc w:val="both"/>
              <w:rPr>
                <w:noProof/>
              </w:rPr>
            </w:pPr>
            <w:r w:rsidRPr="00983B40">
              <w:rPr>
                <w:noProof/>
              </w:rPr>
              <w:lastRenderedPageBreak/>
              <w:drawing>
                <wp:inline distT="0" distB="0" distL="0" distR="0" wp14:anchorId="677708C3" wp14:editId="5C97FE46">
                  <wp:extent cx="2302934" cy="185678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479" cy="1872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</w:tcPr>
          <w:p w:rsidR="00983B40" w:rsidRPr="00983B40" w:rsidRDefault="00983B40" w:rsidP="00983B40">
            <w:pPr>
              <w:spacing w:before="100" w:beforeAutospacing="1" w:after="100" w:afterAutospacing="1" w:line="360" w:lineRule="auto"/>
              <w:contextualSpacing/>
              <w:jc w:val="both"/>
              <w:rPr>
                <w:noProof/>
              </w:rPr>
            </w:pPr>
            <w:r w:rsidRPr="00983B40">
              <w:rPr>
                <w:noProof/>
              </w:rPr>
              <w:drawing>
                <wp:inline distT="0" distB="0" distL="0" distR="0" wp14:anchorId="4E02B0AD" wp14:editId="5840B03E">
                  <wp:extent cx="2842048" cy="183018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398" cy="1839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B40" w:rsidRPr="00983B40" w:rsidRDefault="00983B40" w:rsidP="00983B4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•</w:t>
      </w: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Включаются в учебных мастерских станки.</w:t>
      </w:r>
    </w:p>
    <w:tbl>
      <w:tblPr>
        <w:tblStyle w:val="11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7"/>
        <w:gridCol w:w="4487"/>
      </w:tblGrid>
      <w:tr w:rsidR="00983B40" w:rsidRPr="00983B40" w:rsidTr="00983B40">
        <w:tc>
          <w:tcPr>
            <w:tcW w:w="5160" w:type="dxa"/>
          </w:tcPr>
          <w:p w:rsidR="00983B40" w:rsidRPr="00983B40" w:rsidRDefault="00983B40" w:rsidP="00983B40">
            <w:pPr>
              <w:spacing w:before="100" w:beforeAutospacing="1" w:after="100" w:afterAutospacing="1" w:line="360" w:lineRule="auto"/>
              <w:contextualSpacing/>
              <w:jc w:val="both"/>
              <w:rPr>
                <w:noProof/>
              </w:rPr>
            </w:pPr>
            <w:r w:rsidRPr="00983B40">
              <w:rPr>
                <w:noProof/>
              </w:rPr>
              <w:drawing>
                <wp:inline distT="0" distB="0" distL="0" distR="0" wp14:anchorId="44B61ABB" wp14:editId="192C5A78">
                  <wp:extent cx="2797492" cy="218863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87" cy="219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983B40" w:rsidRPr="00983B40" w:rsidRDefault="00983B40" w:rsidP="00983B40">
            <w:pPr>
              <w:spacing w:before="100" w:beforeAutospacing="1" w:after="100" w:afterAutospacing="1" w:line="360" w:lineRule="auto"/>
              <w:contextualSpacing/>
              <w:jc w:val="both"/>
              <w:rPr>
                <w:noProof/>
              </w:rPr>
            </w:pPr>
            <w:r w:rsidRPr="00983B40">
              <w:rPr>
                <w:noProof/>
              </w:rPr>
              <w:drawing>
                <wp:inline distT="0" distB="0" distL="0" distR="0" wp14:anchorId="55975B99" wp14:editId="2AA1EAA7">
                  <wp:extent cx="2714479" cy="216323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470" cy="2176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Всё это хорошо видно на следующем участке графика:</w:t>
      </w:r>
    </w:p>
    <w:p w:rsidR="00983B40" w:rsidRPr="00983B40" w:rsidRDefault="00983B40" w:rsidP="00E428A4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3DBFE" wp14:editId="2F0B5227">
            <wp:extent cx="4137476" cy="217593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6"/>
                    <a:stretch/>
                  </pic:blipFill>
                  <pic:spPr bwMode="auto">
                    <a:xfrm>
                      <a:off x="0" y="0"/>
                      <a:ext cx="4167443" cy="219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B40" w:rsidRPr="00983B40" w:rsidRDefault="00983B40" w:rsidP="00983B4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83B40" w:rsidRPr="00983B40" w:rsidRDefault="00983B40" w:rsidP="00E428A4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 9.30 до 11.10, вторая пара, происходит снижение электрической нагрузки и пиковое значение суточного потребления электроэнергии пройден.</w:t>
      </w:r>
    </w:p>
    <w:p w:rsidR="00983B40" w:rsidRPr="00983B40" w:rsidRDefault="00983B40" w:rsidP="0023761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5B6274" wp14:editId="2CDCF680">
            <wp:extent cx="4135967" cy="2278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" b="821"/>
                    <a:stretch/>
                  </pic:blipFill>
                  <pic:spPr bwMode="auto">
                    <a:xfrm>
                      <a:off x="0" y="0"/>
                      <a:ext cx="4159394" cy="229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B40" w:rsidRPr="00983B40" w:rsidRDefault="00983B40" w:rsidP="00983B4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83B40" w:rsidRPr="00983B40" w:rsidRDefault="00983B40" w:rsidP="0023761C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 11.10 происходит увеличение электрической нагрузки, большая перемена, включаются чайники, микроволновые печи, электрические плиты. Группы уходят в другой корпус на физкультуру и возращаются. У трёх групп только три пары. После 14.45 (конец четвёртой пары) в техникуме остаётся только 9 групп.</w:t>
      </w:r>
    </w:p>
    <w:p w:rsidR="00983B40" w:rsidRPr="00983B40" w:rsidRDefault="00983B40" w:rsidP="00983B4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83B40" w:rsidRPr="00983B40" w:rsidRDefault="00983B40" w:rsidP="0023761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957BB" wp14:editId="19D76280">
            <wp:extent cx="4135755" cy="235802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" r="10084" b="1664"/>
                    <a:stretch/>
                  </pic:blipFill>
                  <pic:spPr bwMode="auto">
                    <a:xfrm>
                      <a:off x="0" y="0"/>
                      <a:ext cx="4165252" cy="23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B40" w:rsidRPr="00983B40" w:rsidRDefault="00983B40" w:rsidP="00983B40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 14.45 электрическая нагрузка резко снижается до 17.30, это объясняется завершением трудового дня у структурных подразделений техникума. В техникуме остаются заниматься до 18.00 три группы Э-502, ЭС-503 и Г-506.</w:t>
      </w:r>
    </w:p>
    <w:p w:rsidR="00983B40" w:rsidRPr="00983B40" w:rsidRDefault="00983B40" w:rsidP="0023761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EA7980" wp14:editId="1C441BC3">
            <wp:extent cx="4144434" cy="22021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4"/>
                    <a:stretch/>
                  </pic:blipFill>
                  <pic:spPr bwMode="auto">
                    <a:xfrm>
                      <a:off x="0" y="0"/>
                      <a:ext cx="4171134" cy="22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B40" w:rsidRPr="00983B40" w:rsidRDefault="00983B40" w:rsidP="00983B40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вечернее время с 17.30 до 19.00 выключается основное освещение, остаётся дежурное, приходит технический персонал, убираются кабинеты. С 19.00 до 23.00 такая нагрузка объясняется только включением станков. С 23.00 до 6.00 утра происходят изменение нагрузки ниже среднего значения и изменения происходят за счёт накопительных электрических нагревателей воды. </w:t>
      </w:r>
    </w:p>
    <w:p w:rsidR="00983B40" w:rsidRPr="00983B40" w:rsidRDefault="00983B40" w:rsidP="0023761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E9CFD8" wp14:editId="53D780A9">
            <wp:extent cx="4144010" cy="226050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" t="15747" r="10106" b="6897"/>
                    <a:stretch/>
                  </pic:blipFill>
                  <pic:spPr bwMode="auto">
                    <a:xfrm>
                      <a:off x="0" y="0"/>
                      <a:ext cx="4164138" cy="227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B40" w:rsidRPr="00983B40" w:rsidRDefault="00983B40" w:rsidP="00983B4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83B40" w:rsidRPr="00983B40" w:rsidRDefault="00983B40" w:rsidP="00983B4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83B40" w:rsidRPr="00983B40" w:rsidRDefault="00983B40" w:rsidP="00983B4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3761C" w:rsidRDefault="0023761C" w:rsidP="002376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983B40" w:rsidRPr="00983B40" w:rsidRDefault="00983B40" w:rsidP="00983B40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Вывод</w:t>
      </w:r>
    </w:p>
    <w:p w:rsidR="00983B40" w:rsidRPr="00983B40" w:rsidRDefault="00983B40" w:rsidP="00983B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Произведен сбор материала о нагрузке в течении 24-х часов, который в дальнейшем был обработан и все необходимые данные были сведены в таблицу.</w:t>
      </w:r>
    </w:p>
    <w:p w:rsidR="00983B40" w:rsidRPr="00983B40" w:rsidRDefault="00983B40" w:rsidP="00983B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Построен характерный суточный график электрической нагрузки ГАПОУ СО “ЭПЭТ” косвенным методом.</w:t>
      </w:r>
    </w:p>
    <w:p w:rsidR="00983B40" w:rsidRPr="00983B40" w:rsidRDefault="00983B40" w:rsidP="00983B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Определены показатели характеризующие приёмники электрической энергии техникума.</w:t>
      </w:r>
    </w:p>
    <w:p w:rsidR="00983B40" w:rsidRPr="00983B40" w:rsidRDefault="00983B40" w:rsidP="00983B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Создан Цифровой двойник суточного режима профессиональной деятельности ГАПОУ СО "ЭПЭТ" через призму измерения напряжения энергетической сети.</w:t>
      </w:r>
    </w:p>
    <w:p w:rsidR="00983B40" w:rsidRPr="00983B40" w:rsidRDefault="00983B40" w:rsidP="00983B40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Заключение</w:t>
      </w:r>
    </w:p>
    <w:p w:rsidR="00983B40" w:rsidRPr="00983B40" w:rsidRDefault="00983B40" w:rsidP="00983B40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Перспективы дельнейшего исследования проблемы мы видим в более детальном изучении характерного суточного гарфика, что даст нам полное предстовление о потреблении электроэнергии в техникуме. Не только в главном корпусе, но и в других корпусах техникума.</w:t>
      </w:r>
    </w:p>
    <w:p w:rsidR="00983B40" w:rsidRPr="00983B40" w:rsidRDefault="00983B40" w:rsidP="00983B40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Что работа дала самому исследователю</w:t>
      </w:r>
    </w:p>
    <w:p w:rsidR="00983B40" w:rsidRPr="00983B40" w:rsidRDefault="00983B40" w:rsidP="00983B40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ходе выполнения работы мы узнали, что такое графие реального распределения и характерный суточный график. В процессе работы над исследованием приобрел важный опыт, который обязательно пригодится в нашей дальнейшей жизнии профессиональной деятельности. Исследование в корне изменило наше представление о потреблении электроэнериги в техникуме.</w:t>
      </w:r>
    </w:p>
    <w:p w:rsidR="00983B40" w:rsidRPr="00983B40" w:rsidRDefault="00983B40" w:rsidP="00983B4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83B40" w:rsidRDefault="00983B40" w:rsidP="00983B4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83B40" w:rsidRPr="00983B40" w:rsidRDefault="00983B40" w:rsidP="00983B40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Предложения</w:t>
      </w:r>
    </w:p>
    <w:p w:rsidR="00983B40" w:rsidRPr="00983B40" w:rsidRDefault="00983B40" w:rsidP="00983B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создания Цифрового двойника суточного режима профессиональной деятельности ГАПОУ СО "ЭПЭТ" через призму измерения напряжения энергетической сети, построения графика электрической нагрузки в именованных единицах и более точно необходимо установить в точке учёта электрической энергии счётчики электроэнергии типа СЭТ или ПСЧ с преобразователем интерфейса ПИ-2 и возможностью подключения к локальной сети техникума, создать в техникуме автоматизированную систему коммерческого учёта электроэнергии (АСКУЭ).</w:t>
      </w:r>
    </w:p>
    <w:p w:rsidR="00983B40" w:rsidRPr="00983B40" w:rsidRDefault="00983B40" w:rsidP="00983B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Графики электрической нагрузки в именованных единицах можно будет строить и месячный, и квартальный, и годовой. Для более эффективного и бережливого потребления электроэнергии.</w:t>
      </w:r>
    </w:p>
    <w:p w:rsidR="00983B40" w:rsidRPr="00983B40" w:rsidRDefault="00983B40" w:rsidP="00983B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Переход на многотарифный режим потребления электроэнергии.</w:t>
      </w:r>
    </w:p>
    <w:p w:rsidR="00983B40" w:rsidRPr="00983B40" w:rsidRDefault="00983B40" w:rsidP="00983B4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983B40" w:rsidRPr="00983B40" w:rsidRDefault="00983B40" w:rsidP="00983B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83B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Литература</w:t>
      </w:r>
    </w:p>
    <w:p w:rsidR="00983B40" w:rsidRPr="00983B40" w:rsidRDefault="00983B40" w:rsidP="00983B40">
      <w:pPr>
        <w:numPr>
          <w:ilvl w:val="0"/>
          <w:numId w:val="9"/>
        </w:numPr>
        <w:spacing w:after="0" w:line="360" w:lineRule="auto"/>
        <w:ind w:left="851"/>
        <w:contextualSpacing/>
        <w:jc w:val="both"/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</w:pP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>Хорольский В. Я., Таранов М. А., Шемякин В. Н. Эксплуатация электрооборудования - СПб.:Лань,2017 г.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ab/>
      </w:r>
    </w:p>
    <w:p w:rsidR="00983B40" w:rsidRPr="00983B40" w:rsidRDefault="00983B40" w:rsidP="00983B40">
      <w:pPr>
        <w:numPr>
          <w:ilvl w:val="0"/>
          <w:numId w:val="9"/>
        </w:numPr>
        <w:spacing w:after="0" w:line="360" w:lineRule="auto"/>
        <w:ind w:left="851"/>
        <w:contextualSpacing/>
        <w:jc w:val="both"/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</w:pP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>Неклепаев Б. Н. Электрическая часть электростанций и подстанций Издательство: ВНУ. 2013 г.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ab/>
      </w:r>
    </w:p>
    <w:p w:rsidR="00983B40" w:rsidRPr="00983B40" w:rsidRDefault="00983B40" w:rsidP="00983B40">
      <w:pPr>
        <w:numPr>
          <w:ilvl w:val="0"/>
          <w:numId w:val="9"/>
        </w:numPr>
        <w:spacing w:after="0" w:line="360" w:lineRule="auto"/>
        <w:ind w:left="851"/>
        <w:contextualSpacing/>
        <w:jc w:val="both"/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</w:pP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 xml:space="preserve">Дубинский Г. Н., Левин Л. Г. Наладка устройств электроснабжения напряжением выше 1000 В. М. Солон-пресс. 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>2018.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ab/>
      </w:r>
    </w:p>
    <w:p w:rsidR="00983B40" w:rsidRPr="00983B40" w:rsidRDefault="00983B40" w:rsidP="00983B40">
      <w:pPr>
        <w:numPr>
          <w:ilvl w:val="0"/>
          <w:numId w:val="9"/>
        </w:numPr>
        <w:spacing w:after="0" w:line="360" w:lineRule="auto"/>
        <w:ind w:left="851"/>
        <w:contextualSpacing/>
        <w:jc w:val="both"/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</w:pP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 xml:space="preserve">Герасименко А. А., Федин В. Т. Электроэнергетические системы и сети. 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>Феникс. 2018 г.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ab/>
      </w:r>
    </w:p>
    <w:p w:rsidR="00983B40" w:rsidRPr="00983B40" w:rsidRDefault="00983B40" w:rsidP="00983B40">
      <w:pPr>
        <w:numPr>
          <w:ilvl w:val="0"/>
          <w:numId w:val="9"/>
        </w:numPr>
        <w:spacing w:after="0" w:line="360" w:lineRule="auto"/>
        <w:ind w:left="851"/>
        <w:contextualSpacing/>
        <w:jc w:val="both"/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</w:pP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 xml:space="preserve">Кудрин Б. И. Жилин Б. В. Ошурков М. Г. Электроснабжение. 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>Учебник Феникс. 2018 г.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ab/>
      </w:r>
    </w:p>
    <w:p w:rsidR="00983B40" w:rsidRPr="00983B40" w:rsidRDefault="00983B40" w:rsidP="00983B40">
      <w:pPr>
        <w:numPr>
          <w:ilvl w:val="0"/>
          <w:numId w:val="9"/>
        </w:numPr>
        <w:spacing w:after="0" w:line="360" w:lineRule="auto"/>
        <w:ind w:left="851"/>
        <w:contextualSpacing/>
        <w:jc w:val="both"/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</w:pP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 xml:space="preserve">Лыкин А. В. Электрические системы и сети. 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 xml:space="preserve">Логос. 2008 г. 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ab/>
      </w:r>
    </w:p>
    <w:p w:rsidR="00983B40" w:rsidRPr="00983B40" w:rsidRDefault="00983B40" w:rsidP="00983B40">
      <w:pPr>
        <w:numPr>
          <w:ilvl w:val="0"/>
          <w:numId w:val="9"/>
        </w:numPr>
        <w:spacing w:after="0" w:line="360" w:lineRule="auto"/>
        <w:ind w:left="851"/>
        <w:contextualSpacing/>
        <w:jc w:val="both"/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</w:pP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 xml:space="preserve">Немировский А. Е., Сергиевская И. Ю., Крепышева Л. Ю. Электрооборудование электрических сетей, станций и подстанций. 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>Инфра-Инженерия. 2018 г.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ab/>
      </w:r>
    </w:p>
    <w:p w:rsidR="00983B40" w:rsidRPr="00983B40" w:rsidRDefault="00983B40" w:rsidP="00983B40">
      <w:pPr>
        <w:numPr>
          <w:ilvl w:val="0"/>
          <w:numId w:val="9"/>
        </w:numPr>
        <w:spacing w:after="0" w:line="360" w:lineRule="auto"/>
        <w:ind w:left="851"/>
        <w:contextualSpacing/>
        <w:jc w:val="both"/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</w:pP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 xml:space="preserve">Олифиренко Н. А., Галанов К. Д., Овчинникова И. В. Проверка и наладка электрооборудования (ПМ.02) Феникс. 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>2018 г.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ab/>
      </w:r>
    </w:p>
    <w:p w:rsidR="00983B40" w:rsidRPr="00983B40" w:rsidRDefault="00983B40" w:rsidP="00983B40">
      <w:pPr>
        <w:numPr>
          <w:ilvl w:val="0"/>
          <w:numId w:val="9"/>
        </w:numPr>
        <w:spacing w:after="0" w:line="360" w:lineRule="auto"/>
        <w:ind w:left="851"/>
        <w:contextualSpacing/>
        <w:jc w:val="both"/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</w:pP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>Сибикин Ю. Д. Основы расчета электрических сетей. Учебное пособие Издательство: НЦ ЭНАС. 2018 г.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ab/>
      </w:r>
    </w:p>
    <w:p w:rsidR="00983B40" w:rsidRPr="00983B40" w:rsidRDefault="00983B40" w:rsidP="00983B40">
      <w:pPr>
        <w:numPr>
          <w:ilvl w:val="0"/>
          <w:numId w:val="9"/>
        </w:numPr>
        <w:spacing w:after="0" w:line="360" w:lineRule="auto"/>
        <w:ind w:left="851"/>
        <w:contextualSpacing/>
        <w:jc w:val="both"/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</w:pP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 xml:space="preserve">Спиридонов Н. Н. Режимы работы электрооборудования станций и подстанций Нестор-История. 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>2015 г.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ab/>
      </w:r>
    </w:p>
    <w:p w:rsidR="00983B40" w:rsidRPr="00983B40" w:rsidRDefault="00983B40" w:rsidP="00983B40">
      <w:pPr>
        <w:numPr>
          <w:ilvl w:val="0"/>
          <w:numId w:val="9"/>
        </w:numPr>
        <w:spacing w:after="0" w:line="360" w:lineRule="auto"/>
        <w:ind w:left="851"/>
        <w:contextualSpacing/>
        <w:jc w:val="both"/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</w:pP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bidi="en-US"/>
        </w:rPr>
        <w:t xml:space="preserve">Дубинский Г. Н., Левин Л. Г. Наладка устройств электроснабжения напряжением выше 1000 В. М. Солон-пресс. 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>2018.</w:t>
      </w:r>
      <w:r w:rsidRPr="00983B40">
        <w:rPr>
          <w:rFonts w:ascii="Times New Roman" w:eastAsia="Times New Roman" w:hAnsi="Times New Roman" w:cs="Times New Roman"/>
          <w:iCs/>
          <w:noProof/>
          <w:sz w:val="28"/>
          <w:szCs w:val="28"/>
          <w:lang w:val="en-US" w:bidi="en-US"/>
        </w:rPr>
        <w:tab/>
      </w:r>
    </w:p>
    <w:p w:rsidR="00003A7F" w:rsidRPr="0059575F" w:rsidRDefault="00003A7F" w:rsidP="002B52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03A7F" w:rsidRPr="0059575F" w:rsidSect="00737219">
      <w:footerReference w:type="default" r:id="rId30"/>
      <w:pgSz w:w="11906" w:h="16838"/>
      <w:pgMar w:top="851" w:right="851" w:bottom="709" w:left="1701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B40" w:rsidRDefault="00983B40" w:rsidP="001C75DF">
      <w:pPr>
        <w:spacing w:after="0" w:line="240" w:lineRule="auto"/>
      </w:pPr>
      <w:r>
        <w:separator/>
      </w:r>
    </w:p>
  </w:endnote>
  <w:endnote w:type="continuationSeparator" w:id="0">
    <w:p w:rsidR="00983B40" w:rsidRDefault="00983B40" w:rsidP="001C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9882044"/>
      <w:docPartObj>
        <w:docPartGallery w:val="Page Numbers (Bottom of Page)"/>
        <w:docPartUnique/>
      </w:docPartObj>
    </w:sdtPr>
    <w:sdtEndPr/>
    <w:sdtContent>
      <w:p w:rsidR="00983B40" w:rsidRDefault="00983B4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6D6">
          <w:rPr>
            <w:noProof/>
          </w:rPr>
          <w:t>21</w:t>
        </w:r>
        <w:r>
          <w:fldChar w:fldCharType="end"/>
        </w:r>
      </w:p>
    </w:sdtContent>
  </w:sdt>
  <w:p w:rsidR="00983B40" w:rsidRDefault="00983B4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B40" w:rsidRDefault="00983B40" w:rsidP="001C75DF">
      <w:pPr>
        <w:spacing w:after="0" w:line="240" w:lineRule="auto"/>
      </w:pPr>
      <w:r>
        <w:separator/>
      </w:r>
    </w:p>
  </w:footnote>
  <w:footnote w:type="continuationSeparator" w:id="0">
    <w:p w:rsidR="00983B40" w:rsidRDefault="00983B40" w:rsidP="001C7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E0496"/>
    <w:multiLevelType w:val="hybridMultilevel"/>
    <w:tmpl w:val="51EAD2F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3B503E20"/>
    <w:multiLevelType w:val="hybridMultilevel"/>
    <w:tmpl w:val="FC10B0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E859D0"/>
    <w:multiLevelType w:val="hybridMultilevel"/>
    <w:tmpl w:val="6F741C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1E07383"/>
    <w:multiLevelType w:val="hybridMultilevel"/>
    <w:tmpl w:val="9284702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5A901AFB"/>
    <w:multiLevelType w:val="hybridMultilevel"/>
    <w:tmpl w:val="E5FCA0CA"/>
    <w:lvl w:ilvl="0" w:tplc="19D67BC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4515BA"/>
    <w:multiLevelType w:val="hybridMultilevel"/>
    <w:tmpl w:val="5FB2AF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9441F7D"/>
    <w:multiLevelType w:val="hybridMultilevel"/>
    <w:tmpl w:val="375E64F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B5BFD"/>
    <w:multiLevelType w:val="hybridMultilevel"/>
    <w:tmpl w:val="D5B052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78D675C3"/>
    <w:multiLevelType w:val="hybridMultilevel"/>
    <w:tmpl w:val="01628018"/>
    <w:lvl w:ilvl="0" w:tplc="DED2B1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BDC"/>
    <w:rsid w:val="00003A7F"/>
    <w:rsid w:val="000163B2"/>
    <w:rsid w:val="0005107C"/>
    <w:rsid w:val="00060BA6"/>
    <w:rsid w:val="00126AD1"/>
    <w:rsid w:val="001360A6"/>
    <w:rsid w:val="00182A47"/>
    <w:rsid w:val="001C75DF"/>
    <w:rsid w:val="0023761C"/>
    <w:rsid w:val="002703E9"/>
    <w:rsid w:val="002B14CD"/>
    <w:rsid w:val="002B527E"/>
    <w:rsid w:val="002E0301"/>
    <w:rsid w:val="002E1BDC"/>
    <w:rsid w:val="003913E9"/>
    <w:rsid w:val="003B002A"/>
    <w:rsid w:val="00412316"/>
    <w:rsid w:val="005307A8"/>
    <w:rsid w:val="005512B8"/>
    <w:rsid w:val="0059575F"/>
    <w:rsid w:val="005B2E9D"/>
    <w:rsid w:val="005E12E9"/>
    <w:rsid w:val="006B43DA"/>
    <w:rsid w:val="006D4A98"/>
    <w:rsid w:val="00737219"/>
    <w:rsid w:val="007A4A84"/>
    <w:rsid w:val="007D04CF"/>
    <w:rsid w:val="008203CE"/>
    <w:rsid w:val="00843392"/>
    <w:rsid w:val="00852C07"/>
    <w:rsid w:val="0089034C"/>
    <w:rsid w:val="00900A22"/>
    <w:rsid w:val="0090730A"/>
    <w:rsid w:val="00933AA5"/>
    <w:rsid w:val="009656D6"/>
    <w:rsid w:val="00983B40"/>
    <w:rsid w:val="009A3B55"/>
    <w:rsid w:val="00A13BD9"/>
    <w:rsid w:val="00A2417D"/>
    <w:rsid w:val="00A366EC"/>
    <w:rsid w:val="00A87BBB"/>
    <w:rsid w:val="00B21AF3"/>
    <w:rsid w:val="00B730D1"/>
    <w:rsid w:val="00C360BB"/>
    <w:rsid w:val="00C769B4"/>
    <w:rsid w:val="00CB29EC"/>
    <w:rsid w:val="00D52890"/>
    <w:rsid w:val="00D725D2"/>
    <w:rsid w:val="00D92B6D"/>
    <w:rsid w:val="00DF7AC3"/>
    <w:rsid w:val="00E0121C"/>
    <w:rsid w:val="00E06AA8"/>
    <w:rsid w:val="00E22D88"/>
    <w:rsid w:val="00E246B4"/>
    <w:rsid w:val="00E428A4"/>
    <w:rsid w:val="00E70AAD"/>
    <w:rsid w:val="00E75631"/>
    <w:rsid w:val="00E977FA"/>
    <w:rsid w:val="00EA78BB"/>
    <w:rsid w:val="00EA7B52"/>
    <w:rsid w:val="00ED2186"/>
    <w:rsid w:val="00F25CB3"/>
    <w:rsid w:val="00F90667"/>
    <w:rsid w:val="00FB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029BBFD5-D911-41C4-8604-79C498A34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3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3913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23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2316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977F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30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07A8"/>
  </w:style>
  <w:style w:type="paragraph" w:styleId="a9">
    <w:name w:val="header"/>
    <w:basedOn w:val="a"/>
    <w:link w:val="aa"/>
    <w:uiPriority w:val="99"/>
    <w:unhideWhenUsed/>
    <w:rsid w:val="001C7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C75DF"/>
  </w:style>
  <w:style w:type="paragraph" w:styleId="ab">
    <w:name w:val="footer"/>
    <w:basedOn w:val="a"/>
    <w:link w:val="ac"/>
    <w:uiPriority w:val="99"/>
    <w:unhideWhenUsed/>
    <w:rsid w:val="001C7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C75DF"/>
  </w:style>
  <w:style w:type="character" w:styleId="ad">
    <w:name w:val="Strong"/>
    <w:basedOn w:val="a0"/>
    <w:uiPriority w:val="22"/>
    <w:qFormat/>
    <w:rsid w:val="002703E9"/>
    <w:rPr>
      <w:b/>
      <w:bCs/>
    </w:rPr>
  </w:style>
  <w:style w:type="numbering" w:customStyle="1" w:styleId="1">
    <w:name w:val="Нет списка1"/>
    <w:next w:val="a2"/>
    <w:uiPriority w:val="99"/>
    <w:semiHidden/>
    <w:unhideWhenUsed/>
    <w:rsid w:val="00983B40"/>
  </w:style>
  <w:style w:type="paragraph" w:customStyle="1" w:styleId="ae">
    <w:name w:val="Базовый"/>
    <w:rsid w:val="00983B40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Times New Roman"/>
      <w:color w:val="00000A"/>
      <w:sz w:val="28"/>
      <w:szCs w:val="28"/>
      <w:lang w:eastAsia="ru-RU"/>
    </w:rPr>
  </w:style>
  <w:style w:type="paragraph" w:customStyle="1" w:styleId="10">
    <w:name w:val="Без интервала1"/>
    <w:next w:val="af"/>
    <w:link w:val="af0"/>
    <w:uiPriority w:val="1"/>
    <w:qFormat/>
    <w:rsid w:val="00983B4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Без интервала Знак"/>
    <w:basedOn w:val="a0"/>
    <w:link w:val="10"/>
    <w:uiPriority w:val="1"/>
    <w:rsid w:val="00983B40"/>
  </w:style>
  <w:style w:type="character" w:styleId="af1">
    <w:name w:val="Placeholder Text"/>
    <w:basedOn w:val="a0"/>
    <w:uiPriority w:val="99"/>
    <w:semiHidden/>
    <w:rsid w:val="00983B40"/>
    <w:rPr>
      <w:color w:val="808080"/>
    </w:rPr>
  </w:style>
  <w:style w:type="table" w:customStyle="1" w:styleId="11">
    <w:name w:val="Сетка таблицы1"/>
    <w:basedOn w:val="a1"/>
    <w:next w:val="a3"/>
    <w:uiPriority w:val="59"/>
    <w:rsid w:val="00983B4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983B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0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chart" Target="charts/chart1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ihKane\AppData\Roaming\Microsoft\Excel\TaE%202%20(version%201).xlsb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ihKane\Desktop\&#1048;&#1089;&#1089;&#1083;&#1077;&#1076;&#1086;&#1074;&#1072;&#1090;&#1077;&#1083;&#1100;&#1089;&#1082;&#1072;&#1103;%20&#1088;&#1072;&#1073;&#1086;&#1090;&#1072;\TaE%202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ihKane\Desktop\&#1048;&#1089;&#1089;&#1083;&#1077;&#1076;&#1086;&#1074;&#1072;&#1090;&#1077;&#1083;&#1100;&#1089;&#1082;&#1072;&#1103;%20&#1088;&#1072;&#1073;&#1086;&#1090;&#1072;\TaE%202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График  изменения напряжения сети</a:t>
            </a:r>
          </a:p>
        </c:rich>
      </c:tx>
      <c:layout/>
      <c:overlay val="0"/>
    </c:title>
    <c:autoTitleDeleted val="0"/>
    <c:plotArea>
      <c:layout/>
      <c:areaChart>
        <c:grouping val="standard"/>
        <c:varyColors val="0"/>
        <c:ser>
          <c:idx val="0"/>
          <c:order val="0"/>
          <c:cat>
            <c:numRef>
              <c:f>Лист1!$A$30:$AW$30</c:f>
              <c:numCache>
                <c:formatCode>h:mm</c:formatCode>
                <c:ptCount val="49"/>
                <c:pt idx="0">
                  <c:v>1</c:v>
                </c:pt>
                <c:pt idx="1">
                  <c:v>1.0208333333333299</c:v>
                </c:pt>
                <c:pt idx="2">
                  <c:v>1.0416666666666698</c:v>
                </c:pt>
                <c:pt idx="3">
                  <c:v>1.0625</c:v>
                </c:pt>
                <c:pt idx="4">
                  <c:v>1.0833333333333299</c:v>
                </c:pt>
                <c:pt idx="5">
                  <c:v>1.1041666666666701</c:v>
                </c:pt>
                <c:pt idx="6">
                  <c:v>1.125</c:v>
                </c:pt>
                <c:pt idx="7">
                  <c:v>1.1458333333333299</c:v>
                </c:pt>
                <c:pt idx="8">
                  <c:v>1.1666666666666701</c:v>
                </c:pt>
                <c:pt idx="9">
                  <c:v>1.1875</c:v>
                </c:pt>
                <c:pt idx="10">
                  <c:v>1.2083333333333299</c:v>
                </c:pt>
                <c:pt idx="11">
                  <c:v>1.2291666666666698</c:v>
                </c:pt>
                <c:pt idx="12">
                  <c:v>1.25</c:v>
                </c:pt>
                <c:pt idx="13">
                  <c:v>1.2708333333333299</c:v>
                </c:pt>
                <c:pt idx="14">
                  <c:v>1.2916666666666698</c:v>
                </c:pt>
                <c:pt idx="15">
                  <c:v>1.3125</c:v>
                </c:pt>
                <c:pt idx="16">
                  <c:v>1.3333333333333299</c:v>
                </c:pt>
                <c:pt idx="17">
                  <c:v>1.3541666666666701</c:v>
                </c:pt>
                <c:pt idx="18">
                  <c:v>1.375</c:v>
                </c:pt>
                <c:pt idx="19">
                  <c:v>1.3958333333333399</c:v>
                </c:pt>
                <c:pt idx="20">
                  <c:v>1.4166666666666698</c:v>
                </c:pt>
                <c:pt idx="21">
                  <c:v>1.4374999999999973</c:v>
                </c:pt>
                <c:pt idx="22">
                  <c:v>1.4583333333333399</c:v>
                </c:pt>
                <c:pt idx="23">
                  <c:v>1.4791666666666698</c:v>
                </c:pt>
                <c:pt idx="24">
                  <c:v>1.5</c:v>
                </c:pt>
                <c:pt idx="25">
                  <c:v>1.5208333333333399</c:v>
                </c:pt>
                <c:pt idx="26">
                  <c:v>1.5416666666666698</c:v>
                </c:pt>
                <c:pt idx="27">
                  <c:v>1.5625</c:v>
                </c:pt>
                <c:pt idx="28">
                  <c:v>1.5833333333333399</c:v>
                </c:pt>
                <c:pt idx="29">
                  <c:v>1.6041666666666701</c:v>
                </c:pt>
                <c:pt idx="30">
                  <c:v>1.625</c:v>
                </c:pt>
                <c:pt idx="31">
                  <c:v>1.6458333333333399</c:v>
                </c:pt>
                <c:pt idx="32">
                  <c:v>1.6666666666666701</c:v>
                </c:pt>
                <c:pt idx="33">
                  <c:v>0.68750000000000078</c:v>
                </c:pt>
                <c:pt idx="34">
                  <c:v>0.7083333333333337</c:v>
                </c:pt>
                <c:pt idx="35">
                  <c:v>0.72916666666666696</c:v>
                </c:pt>
                <c:pt idx="36">
                  <c:v>0.750000000000001</c:v>
                </c:pt>
                <c:pt idx="37">
                  <c:v>0.77083333333333359</c:v>
                </c:pt>
                <c:pt idx="38">
                  <c:v>0.79166666666666696</c:v>
                </c:pt>
                <c:pt idx="39">
                  <c:v>0.8125</c:v>
                </c:pt>
                <c:pt idx="40">
                  <c:v>0.83333333333333404</c:v>
                </c:pt>
                <c:pt idx="41">
                  <c:v>0.85416666666666696</c:v>
                </c:pt>
                <c:pt idx="42">
                  <c:v>0.875000000000001</c:v>
                </c:pt>
                <c:pt idx="43">
                  <c:v>0.89583333333333504</c:v>
                </c:pt>
                <c:pt idx="44">
                  <c:v>0.91666666666666696</c:v>
                </c:pt>
                <c:pt idx="45">
                  <c:v>0.9375</c:v>
                </c:pt>
                <c:pt idx="46">
                  <c:v>0.95833333333333404</c:v>
                </c:pt>
                <c:pt idx="47">
                  <c:v>0.97916666666666607</c:v>
                </c:pt>
                <c:pt idx="48">
                  <c:v>1</c:v>
                </c:pt>
              </c:numCache>
            </c:numRef>
          </c:cat>
          <c:val>
            <c:numRef>
              <c:f>Лист1!$A$31:$AW$31</c:f>
              <c:numCache>
                <c:formatCode>General</c:formatCode>
                <c:ptCount val="49"/>
                <c:pt idx="0">
                  <c:v>250.39000000000001</c:v>
                </c:pt>
                <c:pt idx="1">
                  <c:v>250.3</c:v>
                </c:pt>
                <c:pt idx="2">
                  <c:v>251.53</c:v>
                </c:pt>
                <c:pt idx="3">
                  <c:v>251.79</c:v>
                </c:pt>
                <c:pt idx="4">
                  <c:v>250.14</c:v>
                </c:pt>
                <c:pt idx="5">
                  <c:v>251.26</c:v>
                </c:pt>
                <c:pt idx="6">
                  <c:v>252.75</c:v>
                </c:pt>
                <c:pt idx="7">
                  <c:v>252.63</c:v>
                </c:pt>
                <c:pt idx="8">
                  <c:v>251.94</c:v>
                </c:pt>
                <c:pt idx="9">
                  <c:v>252.73</c:v>
                </c:pt>
                <c:pt idx="10">
                  <c:v>251.16</c:v>
                </c:pt>
                <c:pt idx="11">
                  <c:v>251.31</c:v>
                </c:pt>
                <c:pt idx="12">
                  <c:v>251.19</c:v>
                </c:pt>
                <c:pt idx="13">
                  <c:v>251.02</c:v>
                </c:pt>
                <c:pt idx="14">
                  <c:v>249.81</c:v>
                </c:pt>
                <c:pt idx="15">
                  <c:v>250.02</c:v>
                </c:pt>
                <c:pt idx="16">
                  <c:v>247.85000000000022</c:v>
                </c:pt>
                <c:pt idx="17">
                  <c:v>244.23999999999998</c:v>
                </c:pt>
                <c:pt idx="18">
                  <c:v>242.92000000000004</c:v>
                </c:pt>
                <c:pt idx="19">
                  <c:v>247.08</c:v>
                </c:pt>
                <c:pt idx="20">
                  <c:v>243.13</c:v>
                </c:pt>
                <c:pt idx="21">
                  <c:v>243.35000000000022</c:v>
                </c:pt>
                <c:pt idx="22">
                  <c:v>244.20999999999998</c:v>
                </c:pt>
                <c:pt idx="23">
                  <c:v>245.14</c:v>
                </c:pt>
                <c:pt idx="24">
                  <c:v>243.87</c:v>
                </c:pt>
                <c:pt idx="25">
                  <c:v>244.98000000000022</c:v>
                </c:pt>
                <c:pt idx="26">
                  <c:v>245.67</c:v>
                </c:pt>
                <c:pt idx="27">
                  <c:v>245.1</c:v>
                </c:pt>
                <c:pt idx="28">
                  <c:v>243.1</c:v>
                </c:pt>
                <c:pt idx="29">
                  <c:v>244.60999999999999</c:v>
                </c:pt>
                <c:pt idx="30">
                  <c:v>245.37</c:v>
                </c:pt>
                <c:pt idx="31">
                  <c:v>244.44</c:v>
                </c:pt>
                <c:pt idx="32">
                  <c:v>244.95000000000007</c:v>
                </c:pt>
                <c:pt idx="33">
                  <c:v>247.23</c:v>
                </c:pt>
                <c:pt idx="34">
                  <c:v>248.09</c:v>
                </c:pt>
                <c:pt idx="35">
                  <c:v>249.56</c:v>
                </c:pt>
                <c:pt idx="36">
                  <c:v>248.62</c:v>
                </c:pt>
                <c:pt idx="37">
                  <c:v>248.84</c:v>
                </c:pt>
                <c:pt idx="38">
                  <c:v>248.88000000000022</c:v>
                </c:pt>
                <c:pt idx="39">
                  <c:v>246.32000000000022</c:v>
                </c:pt>
                <c:pt idx="40">
                  <c:v>247.20999999999998</c:v>
                </c:pt>
                <c:pt idx="41">
                  <c:v>246.29</c:v>
                </c:pt>
                <c:pt idx="42">
                  <c:v>248.58</c:v>
                </c:pt>
                <c:pt idx="43">
                  <c:v>247.99</c:v>
                </c:pt>
                <c:pt idx="44">
                  <c:v>248.34</c:v>
                </c:pt>
                <c:pt idx="45">
                  <c:v>248.09</c:v>
                </c:pt>
                <c:pt idx="46">
                  <c:v>250.19</c:v>
                </c:pt>
                <c:pt idx="47">
                  <c:v>249.87</c:v>
                </c:pt>
                <c:pt idx="48">
                  <c:v>250.39000000000001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786224"/>
        <c:axId val="161786616"/>
      </c:areaChart>
      <c:catAx>
        <c:axId val="1617862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Врея суток, часы</a:t>
                </a:r>
              </a:p>
            </c:rich>
          </c:tx>
          <c:layout/>
          <c:overlay val="0"/>
        </c:title>
        <c:numFmt formatCode="h:mm" sourceLinked="1"/>
        <c:majorTickMark val="none"/>
        <c:minorTickMark val="none"/>
        <c:tickLblPos val="nextTo"/>
        <c:crossAx val="161786616"/>
        <c:crosses val="autoZero"/>
        <c:auto val="1"/>
        <c:lblAlgn val="ctr"/>
        <c:lblOffset val="100"/>
        <c:noMultiLvlLbl val="0"/>
      </c:catAx>
      <c:valAx>
        <c:axId val="161786616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Напряжение сети, В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161786224"/>
        <c:crosses val="autoZero"/>
        <c:crossBetween val="midCat"/>
      </c:valAx>
    </c:plotArea>
    <c:legend>
      <c:legendPos val="r"/>
      <c:layout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133573928258992"/>
          <c:y val="2.8252405949256338E-2"/>
          <c:w val="0.71520188101487425"/>
          <c:h val="0.8326195683872849"/>
        </c:manualLayout>
      </c:layout>
      <c:lineChart>
        <c:grouping val="standard"/>
        <c:varyColors val="0"/>
        <c:ser>
          <c:idx val="0"/>
          <c:order val="0"/>
          <c:cat>
            <c:strRef>
              <c:f>Лист1!$AB$5:$BP$5</c:f>
              <c:strCache>
                <c:ptCount val="41"/>
                <c:pt idx="0">
                  <c:v>-20</c:v>
                </c:pt>
                <c:pt idx="1">
                  <c:v>-19</c:v>
                </c:pt>
                <c:pt idx="2">
                  <c:v>-18</c:v>
                </c:pt>
                <c:pt idx="3">
                  <c:v>-17</c:v>
                </c:pt>
                <c:pt idx="4">
                  <c:v>-16</c:v>
                </c:pt>
                <c:pt idx="5">
                  <c:v>-15</c:v>
                </c:pt>
                <c:pt idx="6">
                  <c:v>-14</c:v>
                </c:pt>
                <c:pt idx="7">
                  <c:v>-13</c:v>
                </c:pt>
                <c:pt idx="8">
                  <c:v>-12</c:v>
                </c:pt>
                <c:pt idx="9">
                  <c:v>-11</c:v>
                </c:pt>
                <c:pt idx="10">
                  <c:v>-10</c:v>
                </c:pt>
                <c:pt idx="11">
                  <c:v>-9</c:v>
                </c:pt>
                <c:pt idx="12">
                  <c:v>-8</c:v>
                </c:pt>
                <c:pt idx="13">
                  <c:v>-7</c:v>
                </c:pt>
                <c:pt idx="14">
                  <c:v>-6</c:v>
                </c:pt>
                <c:pt idx="15">
                  <c:v>-5</c:v>
                </c:pt>
                <c:pt idx="16">
                  <c:v>-4</c:v>
                </c:pt>
                <c:pt idx="17">
                  <c:v>-3</c:v>
                </c:pt>
                <c:pt idx="18">
                  <c:v>-2</c:v>
                </c:pt>
                <c:pt idx="19">
                  <c:v>-1</c:v>
                </c:pt>
                <c:pt idx="20">
                  <c:v>m</c:v>
                </c:pt>
                <c:pt idx="21">
                  <c:v>1</c:v>
                </c:pt>
                <c:pt idx="22">
                  <c:v>2</c:v>
                </c:pt>
                <c:pt idx="23">
                  <c:v>3</c:v>
                </c:pt>
                <c:pt idx="24">
                  <c:v>4</c:v>
                </c:pt>
                <c:pt idx="25">
                  <c:v>5</c:v>
                </c:pt>
                <c:pt idx="26">
                  <c:v>6</c:v>
                </c:pt>
                <c:pt idx="27">
                  <c:v>7</c:v>
                </c:pt>
                <c:pt idx="28">
                  <c:v>8</c:v>
                </c:pt>
                <c:pt idx="29">
                  <c:v>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13</c:v>
                </c:pt>
                <c:pt idx="34">
                  <c:v>14</c:v>
                </c:pt>
                <c:pt idx="35">
                  <c:v>15</c:v>
                </c:pt>
                <c:pt idx="36">
                  <c:v>16</c:v>
                </c:pt>
                <c:pt idx="37">
                  <c:v>17</c:v>
                </c:pt>
                <c:pt idx="38">
                  <c:v>18</c:v>
                </c:pt>
                <c:pt idx="39">
                  <c:v>19</c:v>
                </c:pt>
                <c:pt idx="40">
                  <c:v>20</c:v>
                </c:pt>
              </c:strCache>
            </c:strRef>
          </c:cat>
          <c:val>
            <c:numRef>
              <c:f>Лист1!$A$62:$AO$62</c:f>
              <c:numCache>
                <c:formatCode>General</c:formatCode>
                <c:ptCount val="41"/>
                <c:pt idx="0">
                  <c:v>1.7053583367043098E-11</c:v>
                </c:pt>
                <c:pt idx="1">
                  <c:v>1.5733194663920727E-10</c:v>
                </c:pt>
                <c:pt idx="2">
                  <c:v>1.2951824147619597E-9</c:v>
                </c:pt>
                <c:pt idx="3">
                  <c:v>9.513881061253866E-9</c:v>
                </c:pt>
                <c:pt idx="4">
                  <c:v>6.2358728572357224E-8</c:v>
                </c:pt>
                <c:pt idx="5">
                  <c:v>3.6471157035782845E-7</c:v>
                </c:pt>
                <c:pt idx="6">
                  <c:v>1.9033321629568612E-6</c:v>
                </c:pt>
                <c:pt idx="7">
                  <c:v>8.8632375046051549E-6</c:v>
                </c:pt>
                <c:pt idx="8">
                  <c:v>3.6828407778634258E-5</c:v>
                </c:pt>
                <c:pt idx="9">
                  <c:v>1.3654828653707622E-4</c:v>
                </c:pt>
                <c:pt idx="10">
                  <c:v>4.5175432795940704E-4</c:v>
                </c:pt>
                <c:pt idx="11">
                  <c:v>1.3336170664925433E-3</c:v>
                </c:pt>
                <c:pt idx="12">
                  <c:v>3.5129561009593201E-3</c:v>
                </c:pt>
                <c:pt idx="13">
                  <c:v>8.2570907243069546E-3</c:v>
                </c:pt>
                <c:pt idx="14">
                  <c:v>1.7317856856233022E-2</c:v>
                </c:pt>
                <c:pt idx="15">
                  <c:v>3.240962382663401E-2</c:v>
                </c:pt>
                <c:pt idx="16">
                  <c:v>5.4121096948685908E-2</c:v>
                </c:pt>
                <c:pt idx="17">
                  <c:v>8.0643978688982515E-2</c:v>
                </c:pt>
                <c:pt idx="18">
                  <c:v>0.10722351925846266</c:v>
                </c:pt>
                <c:pt idx="19">
                  <c:v>0.12720990378509894</c:v>
                </c:pt>
                <c:pt idx="20">
                  <c:v>0.13466804219330161</c:v>
                </c:pt>
                <c:pt idx="21">
                  <c:v>0.12720990378509894</c:v>
                </c:pt>
                <c:pt idx="22">
                  <c:v>0.10722351925846266</c:v>
                </c:pt>
                <c:pt idx="23">
                  <c:v>8.0643978688982515E-2</c:v>
                </c:pt>
                <c:pt idx="24">
                  <c:v>5.4121096948685908E-2</c:v>
                </c:pt>
                <c:pt idx="25">
                  <c:v>3.240962382663401E-2</c:v>
                </c:pt>
                <c:pt idx="26">
                  <c:v>1.7317856856233022E-2</c:v>
                </c:pt>
                <c:pt idx="27">
                  <c:v>8.2570907243069546E-3</c:v>
                </c:pt>
                <c:pt idx="28">
                  <c:v>3.5129561009593201E-3</c:v>
                </c:pt>
                <c:pt idx="29">
                  <c:v>1.3336170664925433E-3</c:v>
                </c:pt>
                <c:pt idx="30">
                  <c:v>4.5175432795940704E-4</c:v>
                </c:pt>
                <c:pt idx="31">
                  <c:v>1.3654828653707622E-4</c:v>
                </c:pt>
                <c:pt idx="32">
                  <c:v>3.6828407778634258E-5</c:v>
                </c:pt>
                <c:pt idx="33">
                  <c:v>8.8632375046051549E-6</c:v>
                </c:pt>
                <c:pt idx="34">
                  <c:v>1.9033321629568612E-6</c:v>
                </c:pt>
                <c:pt idx="35">
                  <c:v>3.6471157035782845E-7</c:v>
                </c:pt>
                <c:pt idx="36">
                  <c:v>6.2358728572357224E-8</c:v>
                </c:pt>
                <c:pt idx="37">
                  <c:v>9.513881061253866E-9</c:v>
                </c:pt>
                <c:pt idx="38">
                  <c:v>1.2951824147619597E-9</c:v>
                </c:pt>
                <c:pt idx="39">
                  <c:v>1.5733194663920727E-10</c:v>
                </c:pt>
                <c:pt idx="40">
                  <c:v>1.7053583367043098E-11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783480"/>
        <c:axId val="161788184"/>
      </c:lineChart>
      <c:catAx>
        <c:axId val="161783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1788184"/>
        <c:crosses val="autoZero"/>
        <c:auto val="1"/>
        <c:lblAlgn val="ctr"/>
        <c:lblOffset val="100"/>
        <c:noMultiLvlLbl val="0"/>
      </c:catAx>
      <c:valAx>
        <c:axId val="161788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7834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142244161318186E-2"/>
          <c:y val="3.3341000914211591E-2"/>
          <c:w val="0.90952886512907771"/>
          <c:h val="0.89142893489656549"/>
        </c:manualLayout>
      </c:layout>
      <c:lineChart>
        <c:grouping val="standard"/>
        <c:varyColors val="0"/>
        <c:ser>
          <c:idx val="0"/>
          <c:order val="0"/>
          <c:marker>
            <c:symbol val="none"/>
          </c:marker>
          <c:val>
            <c:numRef>
              <c:f>Лист1!$AC$134:$AC$192</c:f>
              <c:numCache>
                <c:formatCode>General</c:formatCode>
                <c:ptCount val="59"/>
                <c:pt idx="0">
                  <c:v>250.7525</c:v>
                </c:pt>
                <c:pt idx="1">
                  <c:v>250.9375</c:v>
                </c:pt>
                <c:pt idx="2">
                  <c:v>251.77249999999998</c:v>
                </c:pt>
                <c:pt idx="3">
                  <c:v>250.9375</c:v>
                </c:pt>
                <c:pt idx="4">
                  <c:v>251.535</c:v>
                </c:pt>
                <c:pt idx="5">
                  <c:v>251.77249999999998</c:v>
                </c:pt>
                <c:pt idx="6">
                  <c:v>251.4325</c:v>
                </c:pt>
                <c:pt idx="7">
                  <c:v>251.875</c:v>
                </c:pt>
                <c:pt idx="8">
                  <c:v>252.60499999999999</c:v>
                </c:pt>
                <c:pt idx="9">
                  <c:v>252.26250000000002</c:v>
                </c:pt>
                <c:pt idx="10">
                  <c:v>252.57250000000002</c:v>
                </c:pt>
                <c:pt idx="11">
                  <c:v>252.26</c:v>
                </c:pt>
                <c:pt idx="12">
                  <c:v>251.625</c:v>
                </c:pt>
                <c:pt idx="13">
                  <c:v>251.98500000000001</c:v>
                </c:pt>
                <c:pt idx="14">
                  <c:v>251.98500000000001</c:v>
                </c:pt>
                <c:pt idx="15">
                  <c:v>250.95250000000004</c:v>
                </c:pt>
                <c:pt idx="16">
                  <c:v>250.26999999999998</c:v>
                </c:pt>
                <c:pt idx="17">
                  <c:v>249.5025</c:v>
                </c:pt>
                <c:pt idx="18">
                  <c:v>249.1575</c:v>
                </c:pt>
                <c:pt idx="19">
                  <c:v>244.79250000000002</c:v>
                </c:pt>
                <c:pt idx="20">
                  <c:v>242.9675</c:v>
                </c:pt>
                <c:pt idx="21">
                  <c:v>244.37750000000003</c:v>
                </c:pt>
                <c:pt idx="22">
                  <c:v>243.63250000000002</c:v>
                </c:pt>
                <c:pt idx="23">
                  <c:v>243.03</c:v>
                </c:pt>
                <c:pt idx="24">
                  <c:v>243.51250000000002</c:v>
                </c:pt>
                <c:pt idx="25">
                  <c:v>244.53750000000002</c:v>
                </c:pt>
                <c:pt idx="26">
                  <c:v>243.5575</c:v>
                </c:pt>
                <c:pt idx="27">
                  <c:v>244.51750000000001</c:v>
                </c:pt>
                <c:pt idx="28">
                  <c:v>245.1275</c:v>
                </c:pt>
                <c:pt idx="29">
                  <c:v>245.995</c:v>
                </c:pt>
                <c:pt idx="30">
                  <c:v>244.08750000000001</c:v>
                </c:pt>
                <c:pt idx="31">
                  <c:v>243.29499999999999</c:v>
                </c:pt>
                <c:pt idx="32">
                  <c:v>245.42500000000001</c:v>
                </c:pt>
                <c:pt idx="33">
                  <c:v>244.97250000000003</c:v>
                </c:pt>
                <c:pt idx="34">
                  <c:v>244.35000000000022</c:v>
                </c:pt>
                <c:pt idx="35">
                  <c:v>246.32500000000007</c:v>
                </c:pt>
                <c:pt idx="36">
                  <c:v>247.51000000000002</c:v>
                </c:pt>
                <c:pt idx="37">
                  <c:v>248.23250000000002</c:v>
                </c:pt>
                <c:pt idx="38">
                  <c:v>248.98750000000001</c:v>
                </c:pt>
                <c:pt idx="39">
                  <c:v>248.89250000000001</c:v>
                </c:pt>
                <c:pt idx="40">
                  <c:v>248.4725</c:v>
                </c:pt>
                <c:pt idx="41">
                  <c:v>247.20750000000001</c:v>
                </c:pt>
                <c:pt idx="42">
                  <c:v>247.0275</c:v>
                </c:pt>
                <c:pt idx="43">
                  <c:v>246.53499999999997</c:v>
                </c:pt>
                <c:pt idx="44">
                  <c:v>247.31500000000003</c:v>
                </c:pt>
                <c:pt idx="45">
                  <c:v>247.64499999999998</c:v>
                </c:pt>
                <c:pt idx="46">
                  <c:v>248.83</c:v>
                </c:pt>
                <c:pt idx="47">
                  <c:v>248.82750000000001</c:v>
                </c:pt>
                <c:pt idx="48">
                  <c:v>248.54500000000002</c:v>
                </c:pt>
                <c:pt idx="49">
                  <c:v>247.64250000000001</c:v>
                </c:pt>
                <c:pt idx="50">
                  <c:v>246.64499999999998</c:v>
                </c:pt>
                <c:pt idx="51">
                  <c:v>246.7525</c:v>
                </c:pt>
                <c:pt idx="52">
                  <c:v>246.6875</c:v>
                </c:pt>
                <c:pt idx="53">
                  <c:v>247.63499999999999</c:v>
                </c:pt>
                <c:pt idx="54">
                  <c:v>248.07</c:v>
                </c:pt>
                <c:pt idx="55">
                  <c:v>248.67249999999999</c:v>
                </c:pt>
                <c:pt idx="56">
                  <c:v>248.80250000000001</c:v>
                </c:pt>
                <c:pt idx="57">
                  <c:v>249.5</c:v>
                </c:pt>
                <c:pt idx="58">
                  <c:v>249.77749999999997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1788576"/>
        <c:axId val="161782304"/>
      </c:lineChart>
      <c:catAx>
        <c:axId val="16178857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cap="flat" cmpd="sng"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a:ln>
        </c:spPr>
        <c:crossAx val="161782304"/>
        <c:crosses val="autoZero"/>
        <c:auto val="1"/>
        <c:lblAlgn val="ctr"/>
        <c:lblOffset val="100"/>
        <c:noMultiLvlLbl val="0"/>
      </c:catAx>
      <c:valAx>
        <c:axId val="161782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788576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54C40-8F9B-4922-B1FF-8D0B650EF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33</Pages>
  <Words>4485</Words>
  <Characters>25570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11</cp:revision>
  <cp:lastPrinted>2020-02-11T14:38:00Z</cp:lastPrinted>
  <dcterms:created xsi:type="dcterms:W3CDTF">2020-02-04T15:28:00Z</dcterms:created>
  <dcterms:modified xsi:type="dcterms:W3CDTF">2020-09-25T17:35:00Z</dcterms:modified>
</cp:coreProperties>
</file>